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F" w:rsidRDefault="00CF7B05" w:rsidP="00C54C56">
      <w:pPr>
        <w:pStyle w:val="Title"/>
        <w:spacing w:line="360" w:lineRule="auto"/>
      </w:pPr>
      <w:bookmarkStart w:id="0" w:name="_GoBack"/>
      <w:bookmarkEnd w:id="0"/>
      <w:r>
        <w:t xml:space="preserve">REU </w:t>
      </w:r>
      <w:proofErr w:type="gramStart"/>
      <w:r>
        <w:t>Summer</w:t>
      </w:r>
      <w:proofErr w:type="gramEnd"/>
      <w:r>
        <w:t xml:space="preserve"> 2013</w:t>
      </w:r>
    </w:p>
    <w:p w:rsidR="004633EB" w:rsidRDefault="00CF7B05" w:rsidP="00C54C56">
      <w:pPr>
        <w:pStyle w:val="Subtitle"/>
        <w:spacing w:line="360" w:lineRule="auto"/>
      </w:pPr>
      <w:proofErr w:type="gramStart"/>
      <w:r>
        <w:t>Assignments.</w:t>
      </w:r>
      <w:proofErr w:type="gramEnd"/>
      <w:r>
        <w:t xml:space="preserve"> Session 1-2</w:t>
      </w:r>
    </w:p>
    <w:p w:rsidR="00466C8F" w:rsidRDefault="00466C8F" w:rsidP="00C54C56">
      <w:pPr>
        <w:spacing w:line="360" w:lineRule="auto"/>
      </w:pPr>
    </w:p>
    <w:p w:rsidR="00466C8F" w:rsidRDefault="00466C8F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t xml:space="preserve">1) </w:t>
      </w:r>
      <w:r w:rsidR="0085209B">
        <w:rPr>
          <w:rFonts w:ascii="AdvP4B45E8" w:hAnsi="AdvP4B45E8" w:cs="AdvP4B45E8"/>
          <w:sz w:val="20"/>
          <w:szCs w:val="20"/>
        </w:rPr>
        <w:t xml:space="preserve">Using the </w:t>
      </w:r>
      <w:proofErr w:type="spellStart"/>
      <w:r w:rsidR="0085209B">
        <w:rPr>
          <w:rFonts w:ascii="AdvP4B45E8" w:hAnsi="AdvP4B45E8" w:cs="AdvP4B45E8"/>
          <w:sz w:val="20"/>
          <w:szCs w:val="20"/>
        </w:rPr>
        <w:t>Matlab</w:t>
      </w:r>
      <w:proofErr w:type="spellEnd"/>
      <w:r w:rsidR="0085209B">
        <w:rPr>
          <w:rFonts w:ascii="AdvP4B45E8" w:hAnsi="AdvP4B45E8" w:cs="AdvP4B45E8"/>
          <w:sz w:val="20"/>
          <w:szCs w:val="20"/>
        </w:rPr>
        <w:t xml:space="preserve"> </w:t>
      </w:r>
      <w:r w:rsidR="0085209B">
        <w:rPr>
          <w:rFonts w:ascii="AdvP470E21" w:hAnsi="AdvP470E21" w:cs="AdvP470E21"/>
          <w:sz w:val="20"/>
          <w:szCs w:val="20"/>
        </w:rPr>
        <w:t xml:space="preserve">rgb2hsv </w:t>
      </w:r>
      <w:r w:rsidR="0085209B">
        <w:rPr>
          <w:rFonts w:ascii="AdvP4B45E8" w:hAnsi="AdvP4B45E8" w:cs="AdvP4B45E8"/>
          <w:sz w:val="20"/>
          <w:szCs w:val="20"/>
        </w:rPr>
        <w:t xml:space="preserve">function, write a program to display the individual hue, saturation and value channels of a given RGB </w:t>
      </w:r>
      <w:proofErr w:type="spellStart"/>
      <w:r w:rsidR="0085209B">
        <w:rPr>
          <w:rFonts w:ascii="AdvP4B45E8" w:hAnsi="AdvP4B45E8" w:cs="AdvP4B45E8"/>
          <w:sz w:val="20"/>
          <w:szCs w:val="20"/>
        </w:rPr>
        <w:t>colour</w:t>
      </w:r>
      <w:proofErr w:type="spellEnd"/>
      <w:r w:rsidR="0085209B">
        <w:rPr>
          <w:rFonts w:ascii="AdvP4B45E8" w:hAnsi="AdvP4B45E8" w:cs="AdvP4B45E8"/>
          <w:sz w:val="20"/>
          <w:szCs w:val="20"/>
        </w:rPr>
        <w:t xml:space="preserve"> image</w:t>
      </w:r>
    </w:p>
    <w:p w:rsidR="0085209B" w:rsidRDefault="00B5062E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Help</w:t>
      </w:r>
      <w:r w:rsidR="0085209B">
        <w:rPr>
          <w:rFonts w:ascii="AdvP4B45E8" w:hAnsi="AdvP4B45E8" w:cs="AdvP4B45E8"/>
          <w:sz w:val="20"/>
          <w:szCs w:val="20"/>
        </w:rPr>
        <w:t xml:space="preserve">: </w:t>
      </w:r>
    </w:p>
    <w:p w:rsidR="00B5062E" w:rsidRDefault="00B5062E" w:rsidP="00C54C56">
      <w:pPr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inline distT="0" distB="0" distL="0" distR="0">
            <wp:extent cx="4182110" cy="9779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2E" w:rsidRDefault="00B5062E" w:rsidP="00C54C56">
      <w:pPr>
        <w:autoSpaceDE w:val="0"/>
        <w:autoSpaceDN w:val="0"/>
        <w:adjustRightInd w:val="0"/>
        <w:spacing w:after="0" w:line="360" w:lineRule="auto"/>
      </w:pPr>
    </w:p>
    <w:p w:rsidR="00F900B2" w:rsidRDefault="00B5062E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t>2)</w:t>
      </w:r>
      <w:r w:rsidR="00F900B2">
        <w:t xml:space="preserve"> </w:t>
      </w:r>
      <w:r w:rsidR="00F900B2">
        <w:rPr>
          <w:rFonts w:ascii="AdvP4B45E8" w:hAnsi="AdvP4B45E8" w:cs="AdvP4B45E8"/>
          <w:sz w:val="20"/>
          <w:szCs w:val="20"/>
        </w:rPr>
        <w:t xml:space="preserve">Considering the Roberts and </w:t>
      </w:r>
      <w:proofErr w:type="spellStart"/>
      <w:r w:rsidR="00F900B2">
        <w:rPr>
          <w:rFonts w:ascii="AdvP4B45E8" w:hAnsi="AdvP4B45E8" w:cs="AdvP4B45E8"/>
          <w:sz w:val="20"/>
          <w:szCs w:val="20"/>
        </w:rPr>
        <w:t>Sobel</w:t>
      </w:r>
      <w:proofErr w:type="spellEnd"/>
      <w:r w:rsidR="00F900B2">
        <w:rPr>
          <w:rFonts w:ascii="AdvP4B45E8" w:hAnsi="AdvP4B45E8" w:cs="AdvP4B45E8"/>
          <w:sz w:val="20"/>
          <w:szCs w:val="20"/>
        </w:rPr>
        <w:t xml:space="preserve"> edge detectors (see slides), apply them to three-channel RGB images and display the results. Display the results as a three-channel </w:t>
      </w:r>
      <w:proofErr w:type="spellStart"/>
      <w:r w:rsidR="00F900B2">
        <w:rPr>
          <w:rFonts w:ascii="AdvP4B45E8" w:hAnsi="AdvP4B45E8" w:cs="AdvP4B45E8"/>
          <w:sz w:val="20"/>
          <w:szCs w:val="20"/>
        </w:rPr>
        <w:t>colour</w:t>
      </w:r>
      <w:proofErr w:type="spellEnd"/>
      <w:r w:rsidR="00F900B2">
        <w:rPr>
          <w:rFonts w:ascii="AdvP4B45E8" w:hAnsi="AdvP4B45E8" w:cs="AdvP4B45E8"/>
          <w:sz w:val="20"/>
          <w:szCs w:val="20"/>
        </w:rPr>
        <w:t xml:space="preserve"> image and as individual </w:t>
      </w:r>
      <w:proofErr w:type="spellStart"/>
      <w:r w:rsidR="00F900B2">
        <w:rPr>
          <w:rFonts w:ascii="AdvP4B45E8" w:hAnsi="AdvP4B45E8" w:cs="AdvP4B45E8"/>
          <w:sz w:val="20"/>
          <w:szCs w:val="20"/>
        </w:rPr>
        <w:t>colour</w:t>
      </w:r>
      <w:proofErr w:type="spellEnd"/>
      <w:r w:rsidR="00F900B2">
        <w:rPr>
          <w:rFonts w:ascii="AdvP4B45E8" w:hAnsi="AdvP4B45E8" w:cs="AdvP4B45E8"/>
          <w:sz w:val="20"/>
          <w:szCs w:val="20"/>
        </w:rPr>
        <w:t xml:space="preserve"> channels (one per figure).</w:t>
      </w:r>
    </w:p>
    <w:p w:rsidR="00B5062E" w:rsidRDefault="00F900B2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Note how some of the edge responses relate to distinct </w:t>
      </w:r>
      <w:proofErr w:type="spellStart"/>
      <w:r>
        <w:rPr>
          <w:rFonts w:ascii="AdvP4B45E8" w:hAnsi="AdvP4B45E8" w:cs="AdvP4B45E8"/>
          <w:sz w:val="20"/>
          <w:szCs w:val="20"/>
        </w:rPr>
        <w:t>colour</w:t>
      </w:r>
      <w:proofErr w:type="spellEnd"/>
      <w:r>
        <w:rPr>
          <w:rFonts w:ascii="AdvP4B45E8" w:hAnsi="AdvP4B45E8" w:cs="AdvP4B45E8"/>
          <w:sz w:val="20"/>
          <w:szCs w:val="20"/>
        </w:rPr>
        <w:t xml:space="preserve"> channels or </w:t>
      </w:r>
      <w:proofErr w:type="spellStart"/>
      <w:r>
        <w:rPr>
          <w:rFonts w:ascii="AdvP4B45E8" w:hAnsi="AdvP4B45E8" w:cs="AdvP4B45E8"/>
          <w:sz w:val="20"/>
          <w:szCs w:val="20"/>
        </w:rPr>
        <w:t>colours</w:t>
      </w:r>
      <w:proofErr w:type="spellEnd"/>
      <w:r>
        <w:rPr>
          <w:rFonts w:ascii="AdvP4B45E8" w:hAnsi="AdvP4B45E8" w:cs="AdvP4B45E8"/>
          <w:sz w:val="20"/>
          <w:szCs w:val="20"/>
        </w:rPr>
        <w:t xml:space="preserve"> within the image. When an edge is visible in white in the edge-detected three-channel image, what does this mean? </w:t>
      </w:r>
      <w:proofErr w:type="gramStart"/>
      <w:r>
        <w:rPr>
          <w:rFonts w:ascii="AdvP4B45E8" w:hAnsi="AdvP4B45E8" w:cs="AdvP4B45E8"/>
          <w:sz w:val="20"/>
          <w:szCs w:val="20"/>
        </w:rPr>
        <w:t>Repeat  this</w:t>
      </w:r>
      <w:proofErr w:type="gramEnd"/>
      <w:r>
        <w:rPr>
          <w:rFonts w:ascii="AdvP4B45E8" w:hAnsi="AdvP4B45E8" w:cs="AdvP4B45E8"/>
          <w:sz w:val="20"/>
          <w:szCs w:val="20"/>
        </w:rPr>
        <w:t xml:space="preserve"> task for the HSV </w:t>
      </w:r>
      <w:proofErr w:type="spellStart"/>
      <w:r>
        <w:rPr>
          <w:rFonts w:ascii="AdvP4B45E8" w:hAnsi="AdvP4B45E8" w:cs="AdvP4B45E8"/>
          <w:sz w:val="20"/>
          <w:szCs w:val="20"/>
        </w:rPr>
        <w:t>colour</w:t>
      </w:r>
      <w:proofErr w:type="spellEnd"/>
      <w:r>
        <w:rPr>
          <w:rFonts w:ascii="AdvP4B45E8" w:hAnsi="AdvP4B45E8" w:cs="AdvP4B45E8"/>
          <w:sz w:val="20"/>
          <w:szCs w:val="20"/>
        </w:rPr>
        <w:t xml:space="preserve"> space. How do the results differ in this case?</w:t>
      </w:r>
    </w:p>
    <w:p w:rsidR="001D378E" w:rsidRDefault="001D378E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1D378E" w:rsidRPr="001D378E" w:rsidRDefault="001D378E" w:rsidP="00C54C56">
      <w:pPr>
        <w:autoSpaceDE w:val="0"/>
        <w:autoSpaceDN w:val="0"/>
        <w:adjustRightInd w:val="0"/>
        <w:spacing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3) In the code that calculate the Smoothing Gaussian, the filtering (convolution) is performed in 2 steps: </w:t>
      </w:r>
      <w:r w:rsidRPr="001D378E">
        <w:rPr>
          <w:rFonts w:ascii="AdvP4B45E8" w:hAnsi="AdvP4B45E8" w:cs="AdvP4B45E8"/>
          <w:sz w:val="20"/>
          <w:szCs w:val="20"/>
        </w:rPr>
        <w:t>temp=conv2(double(image),double(</w:t>
      </w:r>
      <w:proofErr w:type="spellStart"/>
      <w:r w:rsidRPr="001D378E">
        <w:rPr>
          <w:rFonts w:ascii="AdvP4B45E8" w:hAnsi="AdvP4B45E8" w:cs="AdvP4B45E8"/>
          <w:sz w:val="20"/>
          <w:szCs w:val="20"/>
        </w:rPr>
        <w:t>gaussiano</w:t>
      </w:r>
      <w:proofErr w:type="spellEnd"/>
      <w:r w:rsidRPr="001D378E">
        <w:rPr>
          <w:rFonts w:ascii="AdvP4B45E8" w:hAnsi="AdvP4B45E8" w:cs="AdvP4B45E8"/>
          <w:sz w:val="20"/>
          <w:szCs w:val="20"/>
        </w:rPr>
        <w:t>),'same');</w:t>
      </w:r>
      <w:r>
        <w:rPr>
          <w:rFonts w:ascii="AdvP4B45E8" w:hAnsi="AdvP4B45E8" w:cs="AdvP4B45E8"/>
          <w:sz w:val="20"/>
          <w:szCs w:val="20"/>
        </w:rPr>
        <w:br/>
      </w:r>
      <w:r w:rsidRPr="001D378E">
        <w:rPr>
          <w:rFonts w:ascii="AdvP4B45E8" w:hAnsi="AdvP4B45E8" w:cs="AdvP4B45E8"/>
          <w:sz w:val="20"/>
          <w:szCs w:val="20"/>
        </w:rPr>
        <w:t>smooth=conv</w:t>
      </w:r>
      <w:r w:rsidR="004105E0">
        <w:rPr>
          <w:rFonts w:ascii="AdvP4B45E8" w:hAnsi="AdvP4B45E8" w:cs="AdvP4B45E8"/>
          <w:sz w:val="20"/>
          <w:szCs w:val="20"/>
        </w:rPr>
        <w:t>2(double(temp),double(</w:t>
      </w:r>
      <w:proofErr w:type="spellStart"/>
      <w:r w:rsidR="004105E0">
        <w:rPr>
          <w:rFonts w:ascii="AdvP4B45E8" w:hAnsi="AdvP4B45E8" w:cs="AdvP4B45E8"/>
          <w:sz w:val="20"/>
          <w:szCs w:val="20"/>
        </w:rPr>
        <w:t>gaussiano</w:t>
      </w:r>
      <w:proofErr w:type="spellEnd"/>
      <w:r w:rsidRPr="001D378E">
        <w:rPr>
          <w:rFonts w:ascii="AdvP4B45E8" w:hAnsi="AdvP4B45E8" w:cs="AdvP4B45E8"/>
          <w:sz w:val="20"/>
          <w:szCs w:val="20"/>
        </w:rPr>
        <w:t>),'same');</w:t>
      </w:r>
    </w:p>
    <w:p w:rsidR="001D378E" w:rsidRDefault="001D378E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proofErr w:type="gramStart"/>
      <w:r>
        <w:rPr>
          <w:rFonts w:ascii="AdvP4B45E8" w:hAnsi="AdvP4B45E8" w:cs="AdvP4B45E8"/>
          <w:sz w:val="20"/>
          <w:szCs w:val="20"/>
        </w:rPr>
        <w:t>instead</w:t>
      </w:r>
      <w:proofErr w:type="gramEnd"/>
      <w:r>
        <w:rPr>
          <w:rFonts w:ascii="AdvP4B45E8" w:hAnsi="AdvP4B45E8" w:cs="AdvP4B45E8"/>
          <w:sz w:val="20"/>
          <w:szCs w:val="20"/>
        </w:rPr>
        <w:t xml:space="preserve"> of a single convolution of a rectangular Kernel. Why do you think it was done in this way? How could you build the </w:t>
      </w:r>
      <w:proofErr w:type="spellStart"/>
      <w:r w:rsidR="00B73900">
        <w:rPr>
          <w:rFonts w:ascii="AdvP4B45E8" w:hAnsi="AdvP4B45E8" w:cs="AdvP4B45E8"/>
          <w:sz w:val="20"/>
          <w:szCs w:val="20"/>
        </w:rPr>
        <w:t>Sobel</w:t>
      </w:r>
      <w:proofErr w:type="spellEnd"/>
      <w:r w:rsidR="00B73900">
        <w:rPr>
          <w:rFonts w:ascii="AdvP4B45E8" w:hAnsi="AdvP4B45E8" w:cs="AdvP4B45E8"/>
          <w:sz w:val="20"/>
          <w:szCs w:val="20"/>
        </w:rPr>
        <w:t xml:space="preserve"> Kernel in the same way</w:t>
      </w:r>
      <w:proofErr w:type="gramStart"/>
      <w:r w:rsidR="00B73900">
        <w:rPr>
          <w:rFonts w:ascii="AdvP4B45E8" w:hAnsi="AdvP4B45E8" w:cs="AdvP4B45E8"/>
          <w:sz w:val="20"/>
          <w:szCs w:val="20"/>
        </w:rPr>
        <w:t>?.</w:t>
      </w:r>
      <w:proofErr w:type="gramEnd"/>
    </w:p>
    <w:p w:rsidR="004105E0" w:rsidRDefault="004105E0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4105E0" w:rsidRDefault="004105E0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4) Create a function to perform </w:t>
      </w:r>
      <w:proofErr w:type="spellStart"/>
      <w:r>
        <w:rPr>
          <w:rFonts w:ascii="AdvP4B45E8" w:hAnsi="AdvP4B45E8" w:cs="AdvP4B45E8"/>
          <w:sz w:val="20"/>
          <w:szCs w:val="20"/>
        </w:rPr>
        <w:t>Laplacian</w:t>
      </w:r>
      <w:proofErr w:type="spellEnd"/>
      <w:r>
        <w:rPr>
          <w:rFonts w:ascii="AdvP4B45E8" w:hAnsi="AdvP4B45E8" w:cs="AdvP4B45E8"/>
          <w:sz w:val="20"/>
          <w:szCs w:val="20"/>
        </w:rPr>
        <w:t xml:space="preserve"> of Gaussian using </w:t>
      </w:r>
      <w:proofErr w:type="spellStart"/>
      <w:r>
        <w:rPr>
          <w:rFonts w:ascii="AdvP4B45E8" w:hAnsi="AdvP4B45E8" w:cs="AdvP4B45E8"/>
          <w:sz w:val="20"/>
          <w:szCs w:val="20"/>
        </w:rPr>
        <w:t>separability</w:t>
      </w:r>
      <w:proofErr w:type="spellEnd"/>
      <w:r>
        <w:rPr>
          <w:rFonts w:ascii="AdvP4B45E8" w:hAnsi="AdvP4B45E8" w:cs="AdvP4B45E8"/>
          <w:sz w:val="20"/>
          <w:szCs w:val="20"/>
        </w:rPr>
        <w:t xml:space="preserve">. </w:t>
      </w:r>
    </w:p>
    <w:p w:rsidR="004105E0" w:rsidRDefault="004105E0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4105E0" w:rsidRDefault="004105E0" w:rsidP="004105E0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5) </w:t>
      </w:r>
      <w:r w:rsidR="004605F1">
        <w:rPr>
          <w:rFonts w:ascii="AdvP4B45E8" w:hAnsi="AdvP4B45E8" w:cs="AdvP4B45E8"/>
          <w:sz w:val="20"/>
          <w:szCs w:val="20"/>
        </w:rPr>
        <w:t>Implement your own canny edge detector using the steps described in class.</w:t>
      </w:r>
    </w:p>
    <w:p w:rsidR="004605F1" w:rsidRDefault="00185B55" w:rsidP="004105E0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a) S</w:t>
      </w:r>
      <w:r w:rsidR="004605F1">
        <w:rPr>
          <w:rFonts w:ascii="AdvP4B45E8" w:hAnsi="AdvP4B45E8" w:cs="AdvP4B45E8"/>
          <w:sz w:val="20"/>
          <w:szCs w:val="20"/>
        </w:rPr>
        <w:t>mooth image with a Gaussian filter</w:t>
      </w:r>
    </w:p>
    <w:p w:rsidR="004605F1" w:rsidRDefault="00185B55" w:rsidP="004105E0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b) C</w:t>
      </w:r>
      <w:r w:rsidR="004605F1">
        <w:rPr>
          <w:rFonts w:ascii="AdvP4B45E8" w:hAnsi="AdvP4B45E8" w:cs="AdvP4B45E8"/>
          <w:sz w:val="20"/>
          <w:szCs w:val="20"/>
        </w:rPr>
        <w:t>ompute derivative of filtered image</w:t>
      </w:r>
    </w:p>
    <w:p w:rsidR="004605F1" w:rsidRDefault="004605F1" w:rsidP="004105E0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>c) Find magnitude and orientation of gradient</w:t>
      </w:r>
    </w:p>
    <w:p w:rsidR="00B73900" w:rsidRDefault="004605F1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t xml:space="preserve">d) </w:t>
      </w:r>
      <w:r w:rsidR="00185B55">
        <w:rPr>
          <w:rFonts w:ascii="AdvP4B45E8" w:hAnsi="AdvP4B45E8" w:cs="AdvP4B45E8"/>
          <w:sz w:val="20"/>
          <w:szCs w:val="20"/>
        </w:rPr>
        <w:t>Implement a non-maximal suppression.</w:t>
      </w:r>
    </w:p>
    <w:p w:rsidR="000D6767" w:rsidRDefault="000D6767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sz w:val="20"/>
          <w:szCs w:val="20"/>
        </w:rPr>
        <w:lastRenderedPageBreak/>
        <w:t>6) Implement the filter or combinations of filters</w:t>
      </w:r>
      <w:r w:rsidR="00CF7B05">
        <w:rPr>
          <w:rFonts w:ascii="AdvP4B45E8" w:hAnsi="AdvP4B45E8" w:cs="AdvP4B45E8"/>
          <w:sz w:val="20"/>
          <w:szCs w:val="20"/>
        </w:rPr>
        <w:t xml:space="preserve">, </w:t>
      </w:r>
      <w:proofErr w:type="spellStart"/>
      <w:r w:rsidR="00CF7B05">
        <w:rPr>
          <w:rFonts w:ascii="AdvP4B45E8" w:hAnsi="AdvP4B45E8" w:cs="AdvP4B45E8"/>
          <w:sz w:val="20"/>
          <w:szCs w:val="20"/>
        </w:rPr>
        <w:t>thresholding</w:t>
      </w:r>
      <w:proofErr w:type="spellEnd"/>
      <w:r w:rsidR="00CF7B05">
        <w:rPr>
          <w:rFonts w:ascii="AdvP4B45E8" w:hAnsi="AdvP4B45E8" w:cs="AdvP4B45E8"/>
          <w:sz w:val="20"/>
          <w:szCs w:val="20"/>
        </w:rPr>
        <w:t xml:space="preserve">, equalization, resizing, </w:t>
      </w:r>
      <w:proofErr w:type="spellStart"/>
      <w:r w:rsidR="00CF7B05">
        <w:rPr>
          <w:rFonts w:ascii="AdvP4B45E8" w:hAnsi="AdvP4B45E8" w:cs="AdvP4B45E8"/>
          <w:sz w:val="20"/>
          <w:szCs w:val="20"/>
        </w:rPr>
        <w:t>griding</w:t>
      </w:r>
      <w:proofErr w:type="spellEnd"/>
      <w:r>
        <w:rPr>
          <w:rFonts w:ascii="AdvP4B45E8" w:hAnsi="AdvP4B45E8" w:cs="AdvP4B45E8"/>
          <w:sz w:val="20"/>
          <w:szCs w:val="20"/>
        </w:rPr>
        <w:t xml:space="preserve"> </w:t>
      </w:r>
      <w:r w:rsidR="00CF7B05">
        <w:rPr>
          <w:rFonts w:ascii="AdvP4B45E8" w:hAnsi="AdvP4B45E8" w:cs="AdvP4B45E8"/>
          <w:sz w:val="20"/>
          <w:szCs w:val="20"/>
        </w:rPr>
        <w:t>or any in your mind to produce</w:t>
      </w:r>
      <w:r>
        <w:rPr>
          <w:rFonts w:ascii="AdvP4B45E8" w:hAnsi="AdvP4B45E8" w:cs="AdvP4B45E8"/>
          <w:sz w:val="20"/>
          <w:szCs w:val="20"/>
        </w:rPr>
        <w:t xml:space="preserve"> a text as </w:t>
      </w:r>
      <w:r w:rsidRPr="000D6767">
        <w:rPr>
          <w:rFonts w:ascii="AdvP4B45E8" w:hAnsi="AdvP4B45E8" w:cs="AdvP4B45E8"/>
          <w:sz w:val="20"/>
          <w:szCs w:val="20"/>
        </w:rPr>
        <w:t>readable as possible</w:t>
      </w:r>
      <w:r>
        <w:rPr>
          <w:rFonts w:ascii="AdvP4B45E8" w:hAnsi="AdvP4B45E8" w:cs="AdvP4B45E8"/>
          <w:sz w:val="20"/>
          <w:szCs w:val="20"/>
        </w:rPr>
        <w:t xml:space="preserve"> of the following image</w:t>
      </w:r>
      <w:r w:rsidR="00CF7B05">
        <w:rPr>
          <w:rFonts w:ascii="AdvP4B45E8" w:hAnsi="AdvP4B45E8" w:cs="AdvP4B45E8"/>
          <w:sz w:val="20"/>
          <w:szCs w:val="20"/>
        </w:rPr>
        <w:t>s</w:t>
      </w:r>
      <w:r>
        <w:rPr>
          <w:rFonts w:ascii="AdvP4B45E8" w:hAnsi="AdvP4B45E8" w:cs="AdvP4B45E8"/>
          <w:sz w:val="20"/>
          <w:szCs w:val="20"/>
        </w:rPr>
        <w:t xml:space="preserve"> (See files)</w:t>
      </w:r>
    </w:p>
    <w:p w:rsidR="000D6767" w:rsidRDefault="000D6767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CF7B05" w:rsidRDefault="00CF7B05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CF7B05" w:rsidRDefault="00CF7B05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noProof/>
          <w:sz w:val="20"/>
          <w:szCs w:val="20"/>
        </w:rPr>
        <w:drawing>
          <wp:inline distT="0" distB="0" distL="0" distR="0" wp14:anchorId="3F8C1AFC" wp14:editId="7CF41035">
            <wp:extent cx="1837055" cy="2456815"/>
            <wp:effectExtent l="0" t="0" r="0" b="0"/>
            <wp:docPr id="4" name="Picture 4" descr="C:\Users\gonzalo\Documents\REU2013\Session2\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zalo\Documents\REU2013\Session2\te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05" w:rsidRDefault="00CF7B05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</w:p>
    <w:p w:rsidR="00CF7B05" w:rsidRPr="00F900B2" w:rsidRDefault="00CF7B05" w:rsidP="00C54C56">
      <w:pPr>
        <w:autoSpaceDE w:val="0"/>
        <w:autoSpaceDN w:val="0"/>
        <w:adjustRightInd w:val="0"/>
        <w:spacing w:after="0" w:line="360" w:lineRule="auto"/>
        <w:rPr>
          <w:rFonts w:ascii="AdvP4B45E8" w:hAnsi="AdvP4B45E8" w:cs="AdvP4B45E8"/>
          <w:sz w:val="20"/>
          <w:szCs w:val="20"/>
        </w:rPr>
      </w:pPr>
      <w:r>
        <w:rPr>
          <w:rFonts w:ascii="AdvP4B45E8" w:hAnsi="AdvP4B45E8" w:cs="AdvP4B45E8"/>
          <w:noProof/>
          <w:sz w:val="20"/>
          <w:szCs w:val="20"/>
        </w:rPr>
        <w:drawing>
          <wp:inline distT="0" distB="0" distL="0" distR="0">
            <wp:extent cx="3244215" cy="564515"/>
            <wp:effectExtent l="0" t="0" r="0" b="0"/>
            <wp:docPr id="5" name="Picture 5" descr="C:\Users\gonzalo\Documents\REU2013\Session2\tex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nzalo\Documents\REU2013\Session2\tex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B05" w:rsidRPr="00F900B2" w:rsidSect="004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B45E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70E2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6C8F"/>
    <w:rsid w:val="000D6767"/>
    <w:rsid w:val="00185B55"/>
    <w:rsid w:val="001D378E"/>
    <w:rsid w:val="002401D4"/>
    <w:rsid w:val="004105E0"/>
    <w:rsid w:val="00445E30"/>
    <w:rsid w:val="004605F1"/>
    <w:rsid w:val="004633EB"/>
    <w:rsid w:val="00466C8F"/>
    <w:rsid w:val="0085209B"/>
    <w:rsid w:val="00B30410"/>
    <w:rsid w:val="00B5062E"/>
    <w:rsid w:val="00B73900"/>
    <w:rsid w:val="00C54C56"/>
    <w:rsid w:val="00CF7B05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EB"/>
  </w:style>
  <w:style w:type="paragraph" w:styleId="Heading1">
    <w:name w:val="heading 1"/>
    <w:basedOn w:val="Normal"/>
    <w:next w:val="Normal"/>
    <w:link w:val="Heading1Char"/>
    <w:uiPriority w:val="9"/>
    <w:qFormat/>
    <w:rsid w:val="00466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6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C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gonzalo</cp:lastModifiedBy>
  <cp:revision>8</cp:revision>
  <dcterms:created xsi:type="dcterms:W3CDTF">2012-05-10T01:42:00Z</dcterms:created>
  <dcterms:modified xsi:type="dcterms:W3CDTF">2013-05-11T16:55:00Z</dcterms:modified>
</cp:coreProperties>
</file>