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276" w:lineRule="auto"/>
        <w:jc w:val="center"/>
        <w:rPr/>
      </w:pPr>
      <w:bookmarkStart w:colFirst="0" w:colLast="0" w:name="_gjdgxs" w:id="0"/>
      <w:bookmarkEnd w:id="0"/>
      <w:r w:rsidDel="00000000" w:rsidR="00000000" w:rsidRPr="00000000">
        <w:rPr>
          <w:rFonts w:ascii="Trebuchet MS" w:cs="Trebuchet MS" w:eastAsia="Trebuchet MS" w:hAnsi="Trebuchet MS"/>
          <w:sz w:val="42"/>
          <w:szCs w:val="42"/>
          <w:rtl w:val="0"/>
        </w:rPr>
        <w:t xml:space="preserve">Problem D: One Last Ride</w:t>
      </w:r>
      <w:r w:rsidDel="00000000" w:rsidR="00000000" w:rsidRPr="00000000">
        <w:rPr>
          <w:rtl w:val="0"/>
        </w:rPr>
      </w:r>
    </w:p>
    <w:p w:rsidR="00000000" w:rsidDel="00000000" w:rsidP="00000000" w:rsidRDefault="00000000" w:rsidRPr="00000000" w14:paraId="00000002">
      <w:pPr>
        <w:spacing w:line="276" w:lineRule="auto"/>
        <w:jc w:val="center"/>
        <w:rPr>
          <w:rFonts w:ascii="Courier New" w:cs="Courier New" w:eastAsia="Courier New" w:hAnsi="Courier New"/>
        </w:rPr>
      </w:pPr>
      <w:r w:rsidDel="00000000" w:rsidR="00000000" w:rsidRPr="00000000">
        <w:rPr>
          <w:rtl w:val="0"/>
        </w:rPr>
        <w:t xml:space="preserve">Filename: </w:t>
      </w:r>
      <w:r w:rsidDel="00000000" w:rsidR="00000000" w:rsidRPr="00000000">
        <w:rPr>
          <w:rFonts w:ascii="Courier New" w:cs="Courier New" w:eastAsia="Courier New" w:hAnsi="Courier New"/>
          <w:rtl w:val="0"/>
        </w:rPr>
        <w:t xml:space="preserve">lastride</w:t>
      </w:r>
    </w:p>
    <w:p w:rsidR="00000000" w:rsidDel="00000000" w:rsidP="00000000" w:rsidRDefault="00000000" w:rsidRPr="00000000" w14:paraId="00000003">
      <w:pPr>
        <w:spacing w:line="276" w:lineRule="auto"/>
        <w:jc w:val="center"/>
        <w:rPr/>
      </w:pPr>
      <w:bookmarkStart w:colFirst="0" w:colLast="0" w:name="_30j0zll" w:id="1"/>
      <w:bookmarkEnd w:id="1"/>
      <w:r w:rsidDel="00000000" w:rsidR="00000000" w:rsidRPr="00000000">
        <w:rPr>
          <w:rtl w:val="0"/>
        </w:rPr>
        <w:t xml:space="preserve">Time limit: </w:t>
      </w:r>
      <w:r w:rsidDel="00000000" w:rsidR="00000000" w:rsidRPr="00000000">
        <w:rPr>
          <w:rFonts w:ascii="Courier New" w:cs="Courier New" w:eastAsia="Courier New" w:hAnsi="Courier New"/>
          <w:rtl w:val="0"/>
        </w:rPr>
        <w:t xml:space="preserve">10 seconds</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After getting off the Men in Black ride, you realize it is nearing the end of your time at Universal and everyone must meet up to catch the bus in time. However, you and your group want to go on one last ride before you get back. In fact, you are so set on going on one last ride that you no longer care which one it is – the difference in thrill between the Cat in the Hat ride and Velocicoaster, for example, means nothing to you now! However, what does make a difference to you in a situation like this is that each ride still has a wait time, and each walkway takes some time to cross. </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Justin, the TA you are currently with, had anticipated a situation like this could come up. Since the last thing he wants is to get lost so late, he came up with a </w:t>
      </w:r>
      <w:r w:rsidDel="00000000" w:rsidR="00000000" w:rsidRPr="00000000">
        <w:rPr>
          <w:rtl w:val="0"/>
        </w:rPr>
        <w:t xml:space="preserve">special map</w:t>
      </w:r>
      <w:r w:rsidDel="00000000" w:rsidR="00000000" w:rsidRPr="00000000">
        <w:rPr>
          <w:rtl w:val="0"/>
        </w:rPr>
        <w:t xml:space="preserve"> </w:t>
      </w:r>
      <w:r w:rsidDel="00000000" w:rsidR="00000000" w:rsidRPr="00000000">
        <w:rPr>
          <w:rtl w:val="0"/>
        </w:rPr>
        <w:t xml:space="preserve">of </w:t>
      </w:r>
      <w:r w:rsidDel="00000000" w:rsidR="00000000" w:rsidRPr="00000000">
        <w:rPr>
          <w:rtl w:val="0"/>
        </w:rPr>
        <w:t xml:space="preserve">U</w:t>
      </w:r>
      <w:r w:rsidDel="00000000" w:rsidR="00000000" w:rsidRPr="00000000">
        <w:rPr>
          <w:rtl w:val="0"/>
        </w:rPr>
        <w:t xml:space="preserve">niversal</w:t>
      </w:r>
      <w:r w:rsidDel="00000000" w:rsidR="00000000" w:rsidRPr="00000000">
        <w:rPr>
          <w:rtl w:val="0"/>
        </w:rPr>
        <w:t xml:space="preserve"> that</w:t>
      </w:r>
      <w:r w:rsidDel="00000000" w:rsidR="00000000" w:rsidRPr="00000000">
        <w:rPr>
          <w:rtl w:val="0"/>
        </w:rPr>
        <w:t xml:space="preserve"> is easier to read. The map still contains all the attractions Universal has. However, as opposed to the traditional map of universal, Justin’s map includes only the minimum number of walkways to allow for a path to exist between any two attractions (he figured by limiting the number of walkways shown on the map, the chances of getting lost go down). Finally, he also added the estimated time it takes to traverse each walkway, as well as the wait times of each attraction.</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The path you and your group take to meet with everyone else should visit each attraction at most once. Help Justin figure out the best course of action from here.</w:t>
      </w:r>
    </w:p>
    <w:p w:rsidR="00000000" w:rsidDel="00000000" w:rsidP="00000000" w:rsidRDefault="00000000" w:rsidRPr="00000000" w14:paraId="0000000A">
      <w:pPr>
        <w:pStyle w:val="Heading2"/>
        <w:spacing w:after="0" w:before="200" w:line="276" w:lineRule="auto"/>
        <w:rPr>
          <w:u w:val="single"/>
        </w:rPr>
      </w:pPr>
      <w:bookmarkStart w:colFirst="0" w:colLast="0" w:name="_z5jzpvle3wp0" w:id="2"/>
      <w:bookmarkEnd w:id="2"/>
      <w:r w:rsidDel="00000000" w:rsidR="00000000" w:rsidRPr="00000000">
        <w:rPr>
          <w:rFonts w:ascii="Trebuchet MS" w:cs="Trebuchet MS" w:eastAsia="Trebuchet MS" w:hAnsi="Trebuchet MS"/>
          <w:b w:val="1"/>
          <w:sz w:val="26"/>
          <w:szCs w:val="26"/>
          <w:u w:val="single"/>
          <w:rtl w:val="0"/>
        </w:rPr>
        <w:t xml:space="preserve">Problem</w:t>
      </w: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Given Justin’s map representing the layout of Universal, as well as some possible locations of your group and the location of the rest of the campers and the time you have left, determine if you can meet with the rest of your group in time and if you can ride an attraction on the way.</w:t>
      </w:r>
      <w:r w:rsidDel="00000000" w:rsidR="00000000" w:rsidRPr="00000000">
        <w:rPr>
          <w:rtl w:val="0"/>
        </w:rPr>
      </w:r>
    </w:p>
    <w:p w:rsidR="00000000" w:rsidDel="00000000" w:rsidP="00000000" w:rsidRDefault="00000000" w:rsidRPr="00000000" w14:paraId="0000000C">
      <w:pPr>
        <w:pStyle w:val="Heading2"/>
        <w:spacing w:after="0" w:before="200" w:line="276" w:lineRule="auto"/>
        <w:rPr>
          <w:u w:val="single"/>
        </w:rPr>
      </w:pPr>
      <w:bookmarkStart w:colFirst="0" w:colLast="0" w:name="_1fob9te" w:id="3"/>
      <w:bookmarkEnd w:id="3"/>
      <w:r w:rsidDel="00000000" w:rsidR="00000000" w:rsidRPr="00000000">
        <w:rPr>
          <w:rFonts w:ascii="Trebuchet MS" w:cs="Trebuchet MS" w:eastAsia="Trebuchet MS" w:hAnsi="Trebuchet MS"/>
          <w:b w:val="1"/>
          <w:sz w:val="26"/>
          <w:szCs w:val="26"/>
          <w:u w:val="single"/>
          <w:rtl w:val="0"/>
        </w:rPr>
        <w:t xml:space="preserve">Input</w:t>
      </w:r>
      <w:r w:rsidDel="00000000" w:rsidR="00000000" w:rsidRPr="00000000">
        <w:rPr>
          <w:rtl w:val="0"/>
        </w:rPr>
      </w:r>
    </w:p>
    <w:p w:rsidR="00000000" w:rsidDel="00000000" w:rsidP="00000000" w:rsidRDefault="00000000" w:rsidRPr="00000000" w14:paraId="0000000D">
      <w:pPr>
        <w:spacing w:after="200" w:lineRule="auto"/>
        <w:jc w:val="both"/>
        <w:rPr/>
      </w:pPr>
      <w:r w:rsidDel="00000000" w:rsidR="00000000" w:rsidRPr="00000000">
        <w:rPr>
          <w:rtl w:val="0"/>
        </w:rPr>
        <w:t xml:space="preserve">Input will begin with a single integer </w:t>
      </w:r>
      <w:r w:rsidDel="00000000" w:rsidR="00000000" w:rsidRPr="00000000">
        <w:rPr>
          <w:b w:val="1"/>
          <w:rtl w:val="0"/>
        </w:rPr>
        <w:t xml:space="preserve">c</w:t>
      </w:r>
      <w:r w:rsidDel="00000000" w:rsidR="00000000" w:rsidRPr="00000000">
        <w:rPr>
          <w:rtl w:val="0"/>
        </w:rPr>
        <w:t xml:space="preserve"> representing the number of test cases. </w:t>
      </w:r>
    </w:p>
    <w:p w:rsidR="00000000" w:rsidDel="00000000" w:rsidP="00000000" w:rsidRDefault="00000000" w:rsidRPr="00000000" w14:paraId="0000000E">
      <w:pPr>
        <w:spacing w:after="200" w:lineRule="auto"/>
        <w:jc w:val="both"/>
        <w:rPr/>
      </w:pPr>
      <w:r w:rsidDel="00000000" w:rsidR="00000000" w:rsidRPr="00000000">
        <w:rPr>
          <w:rtl w:val="0"/>
        </w:rPr>
        <w:t xml:space="preserve">The first line of each test case contains 2 integers: </w:t>
      </w:r>
      <w:r w:rsidDel="00000000" w:rsidR="00000000" w:rsidRPr="00000000">
        <w:rPr>
          <w:b w:val="1"/>
          <w:rtl w:val="0"/>
        </w:rPr>
        <w:t xml:space="preserve">n</w:t>
      </w:r>
      <w:r w:rsidDel="00000000" w:rsidR="00000000" w:rsidRPr="00000000">
        <w:rPr>
          <w:rtl w:val="0"/>
        </w:rPr>
        <w:t xml:space="preserve"> and </w:t>
      </w:r>
      <w:r w:rsidDel="00000000" w:rsidR="00000000" w:rsidRPr="00000000">
        <w:rPr>
          <w:b w:val="1"/>
          <w:rtl w:val="0"/>
        </w:rPr>
        <w:t xml:space="preserve">q</w:t>
      </w:r>
      <w:r w:rsidDel="00000000" w:rsidR="00000000" w:rsidRPr="00000000">
        <w:rPr>
          <w:rtl w:val="0"/>
        </w:rPr>
        <w:t xml:space="preserve">, representing the number of attractions and routes for you to consider, respectively.</w:t>
      </w:r>
    </w:p>
    <w:p w:rsidR="00000000" w:rsidDel="00000000" w:rsidP="00000000" w:rsidRDefault="00000000" w:rsidRPr="00000000" w14:paraId="0000000F">
      <w:pPr>
        <w:spacing w:after="200" w:lineRule="auto"/>
        <w:jc w:val="both"/>
        <w:rPr>
          <w:vertAlign w:val="superscript"/>
        </w:rPr>
      </w:pPr>
      <w:r w:rsidDel="00000000" w:rsidR="00000000" w:rsidRPr="00000000">
        <w:rPr>
          <w:rtl w:val="0"/>
        </w:rPr>
        <w:t xml:space="preserve">The second line of each test case contains </w:t>
      </w:r>
      <w:r w:rsidDel="00000000" w:rsidR="00000000" w:rsidRPr="00000000">
        <w:rPr>
          <w:b w:val="1"/>
          <w:rtl w:val="0"/>
        </w:rPr>
        <w:t xml:space="preserve">n</w:t>
      </w:r>
      <w:r w:rsidDel="00000000" w:rsidR="00000000" w:rsidRPr="00000000">
        <w:rPr>
          <w:rtl w:val="0"/>
        </w:rPr>
        <w:t xml:space="preserve"> integers, the </w:t>
      </w:r>
      <w:r w:rsidDel="00000000" w:rsidR="00000000" w:rsidRPr="00000000">
        <w:rPr>
          <w:b w:val="1"/>
          <w:rtl w:val="0"/>
        </w:rPr>
        <w:t xml:space="preserve">i</w:t>
      </w:r>
      <w:r w:rsidDel="00000000" w:rsidR="00000000" w:rsidRPr="00000000">
        <w:rPr>
          <w:b w:val="1"/>
          <w:vertAlign w:val="superscript"/>
          <w:rtl w:val="0"/>
        </w:rPr>
        <w:t xml:space="preserve">th</w:t>
      </w:r>
      <w:r w:rsidDel="00000000" w:rsidR="00000000" w:rsidRPr="00000000">
        <w:rPr>
          <w:b w:val="1"/>
          <w:rtl w:val="0"/>
        </w:rPr>
        <w:t xml:space="preserve"> </w:t>
      </w:r>
      <w:r w:rsidDel="00000000" w:rsidR="00000000" w:rsidRPr="00000000">
        <w:rPr>
          <w:rtl w:val="0"/>
        </w:rPr>
        <w:t xml:space="preserve">of which is </w:t>
      </w:r>
      <w:r w:rsidDel="00000000" w:rsidR="00000000" w:rsidRPr="00000000">
        <w:rPr>
          <w:b w:val="1"/>
          <w:rtl w:val="0"/>
        </w:rPr>
        <w:t xml:space="preserve">w</w:t>
      </w:r>
      <w:r w:rsidDel="00000000" w:rsidR="00000000" w:rsidRPr="00000000">
        <w:rPr>
          <w:b w:val="1"/>
          <w:vertAlign w:val="subscript"/>
          <w:rtl w:val="0"/>
        </w:rPr>
        <w:t xml:space="preserve">i</w:t>
      </w:r>
      <w:r w:rsidDel="00000000" w:rsidR="00000000" w:rsidRPr="00000000">
        <w:rPr>
          <w:rtl w:val="0"/>
        </w:rPr>
        <w:t xml:space="preserve">, representing the wait time of the </w:t>
      </w:r>
      <w:r w:rsidDel="00000000" w:rsidR="00000000" w:rsidRPr="00000000">
        <w:rPr>
          <w:b w:val="1"/>
          <w:rtl w:val="0"/>
        </w:rPr>
        <w:t xml:space="preserve">i</w:t>
      </w:r>
      <w:r w:rsidDel="00000000" w:rsidR="00000000" w:rsidRPr="00000000">
        <w:rPr>
          <w:b w:val="1"/>
          <w:vertAlign w:val="superscript"/>
          <w:rtl w:val="0"/>
        </w:rPr>
        <w:t xml:space="preserve">th</w:t>
      </w:r>
      <w:r w:rsidDel="00000000" w:rsidR="00000000" w:rsidRPr="00000000">
        <w:rPr>
          <w:rtl w:val="0"/>
        </w:rPr>
        <w:t xml:space="preserve"> ride.</w:t>
      </w:r>
      <w:r w:rsidDel="00000000" w:rsidR="00000000" w:rsidRPr="00000000">
        <w:rPr>
          <w:rtl w:val="0"/>
        </w:rPr>
      </w:r>
    </w:p>
    <w:p w:rsidR="00000000" w:rsidDel="00000000" w:rsidP="00000000" w:rsidRDefault="00000000" w:rsidRPr="00000000" w14:paraId="00000010">
      <w:pPr>
        <w:spacing w:after="200" w:lineRule="auto"/>
        <w:jc w:val="both"/>
        <w:rPr/>
      </w:pPr>
      <w:r w:rsidDel="00000000" w:rsidR="00000000" w:rsidRPr="00000000">
        <w:rPr>
          <w:rtl w:val="0"/>
        </w:rPr>
        <w:t xml:space="preserve">The next </w:t>
      </w:r>
      <w:r w:rsidDel="00000000" w:rsidR="00000000" w:rsidRPr="00000000">
        <w:rPr>
          <w:b w:val="1"/>
          <w:rtl w:val="0"/>
        </w:rPr>
        <w:t xml:space="preserve">n - 1</w:t>
      </w:r>
      <w:r w:rsidDel="00000000" w:rsidR="00000000" w:rsidRPr="00000000">
        <w:rPr>
          <w:rtl w:val="0"/>
        </w:rPr>
        <w:t xml:space="preserve"> lines will each have 3 integers </w:t>
      </w:r>
      <w:r w:rsidDel="00000000" w:rsidR="00000000" w:rsidRPr="00000000">
        <w:rPr>
          <w:b w:val="1"/>
          <w:rtl w:val="0"/>
        </w:rPr>
        <w:t xml:space="preserve">u</w:t>
      </w:r>
      <w:r w:rsidDel="00000000" w:rsidR="00000000" w:rsidRPr="00000000">
        <w:rPr>
          <w:rtl w:val="0"/>
        </w:rPr>
        <w:t xml:space="preserve">, </w:t>
      </w:r>
      <w:r w:rsidDel="00000000" w:rsidR="00000000" w:rsidRPr="00000000">
        <w:rPr>
          <w:b w:val="1"/>
          <w:rtl w:val="0"/>
        </w:rPr>
        <w:t xml:space="preserve">v</w:t>
      </w:r>
      <w:r w:rsidDel="00000000" w:rsidR="00000000" w:rsidRPr="00000000">
        <w:rPr>
          <w:rtl w:val="0"/>
        </w:rPr>
        <w:t xml:space="preserve">, and </w:t>
      </w:r>
      <w:r w:rsidDel="00000000" w:rsidR="00000000" w:rsidRPr="00000000">
        <w:rPr>
          <w:b w:val="1"/>
          <w:rtl w:val="0"/>
        </w:rPr>
        <w:t xml:space="preserve">x</w:t>
      </w:r>
      <w:r w:rsidDel="00000000" w:rsidR="00000000" w:rsidRPr="00000000">
        <w:rPr>
          <w:rtl w:val="0"/>
        </w:rPr>
        <w:t xml:space="preserve">, indicating there is a walkway between attractions </w:t>
      </w:r>
      <w:r w:rsidDel="00000000" w:rsidR="00000000" w:rsidRPr="00000000">
        <w:rPr>
          <w:b w:val="1"/>
          <w:rtl w:val="0"/>
        </w:rPr>
        <w:t xml:space="preserve">u</w:t>
      </w:r>
      <w:r w:rsidDel="00000000" w:rsidR="00000000" w:rsidRPr="00000000">
        <w:rPr>
          <w:rtl w:val="0"/>
        </w:rPr>
        <w:t xml:space="preserve"> and </w:t>
      </w:r>
      <w:r w:rsidDel="00000000" w:rsidR="00000000" w:rsidRPr="00000000">
        <w:rPr>
          <w:b w:val="1"/>
          <w:rtl w:val="0"/>
        </w:rPr>
        <w:t xml:space="preserve">v</w:t>
      </w:r>
      <w:r w:rsidDel="00000000" w:rsidR="00000000" w:rsidRPr="00000000">
        <w:rPr>
          <w:rtl w:val="0"/>
        </w:rPr>
        <w:t xml:space="preserve"> that takes time </w:t>
      </w:r>
      <w:r w:rsidDel="00000000" w:rsidR="00000000" w:rsidRPr="00000000">
        <w:rPr>
          <w:b w:val="1"/>
          <w:rtl w:val="0"/>
        </w:rPr>
        <w:t xml:space="preserve">x</w:t>
      </w:r>
      <w:r w:rsidDel="00000000" w:rsidR="00000000" w:rsidRPr="00000000">
        <w:rPr>
          <w:rtl w:val="0"/>
        </w:rPr>
        <w:t xml:space="preserve"> to cross. (These walkways will be such that one can reach any attraction from any other attraction.)</w:t>
      </w:r>
    </w:p>
    <w:p w:rsidR="00000000" w:rsidDel="00000000" w:rsidP="00000000" w:rsidRDefault="00000000" w:rsidRPr="00000000" w14:paraId="00000011">
      <w:pPr>
        <w:spacing w:after="200" w:lineRule="auto"/>
        <w:jc w:val="both"/>
        <w:rPr/>
      </w:pPr>
      <w:r w:rsidDel="00000000" w:rsidR="00000000" w:rsidRPr="00000000">
        <w:rPr>
          <w:rtl w:val="0"/>
        </w:rPr>
        <w:t xml:space="preserve">Following that are </w:t>
      </w:r>
      <w:r w:rsidDel="00000000" w:rsidR="00000000" w:rsidRPr="00000000">
        <w:rPr>
          <w:b w:val="1"/>
          <w:rtl w:val="0"/>
        </w:rPr>
        <w:t xml:space="preserve">q</w:t>
      </w:r>
      <w:r w:rsidDel="00000000" w:rsidR="00000000" w:rsidRPr="00000000">
        <w:rPr>
          <w:rtl w:val="0"/>
        </w:rPr>
        <w:t xml:space="preserve"> lines, each of which has 3 integers: </w:t>
      </w:r>
      <w:r w:rsidDel="00000000" w:rsidR="00000000" w:rsidRPr="00000000">
        <w:rPr>
          <w:b w:val="1"/>
          <w:rtl w:val="0"/>
        </w:rPr>
        <w:t xml:space="preserve">r</w:t>
      </w:r>
      <w:r w:rsidDel="00000000" w:rsidR="00000000" w:rsidRPr="00000000">
        <w:rPr>
          <w:rtl w:val="0"/>
        </w:rPr>
        <w:t xml:space="preserve">, </w:t>
      </w:r>
      <w:r w:rsidDel="00000000" w:rsidR="00000000" w:rsidRPr="00000000">
        <w:rPr>
          <w:b w:val="1"/>
          <w:rtl w:val="0"/>
        </w:rPr>
        <w:t xml:space="preserve">s</w:t>
      </w:r>
      <w:r w:rsidDel="00000000" w:rsidR="00000000" w:rsidRPr="00000000">
        <w:rPr>
          <w:rtl w:val="0"/>
        </w:rPr>
        <w:t xml:space="preserve">, and </w:t>
      </w:r>
      <w:r w:rsidDel="00000000" w:rsidR="00000000" w:rsidRPr="00000000">
        <w:rPr>
          <w:b w:val="1"/>
          <w:rtl w:val="0"/>
        </w:rPr>
        <w:t xml:space="preserve">t</w:t>
      </w:r>
      <w:r w:rsidDel="00000000" w:rsidR="00000000" w:rsidRPr="00000000">
        <w:rPr>
          <w:rtl w:val="0"/>
        </w:rPr>
        <w:t xml:space="preserve">, indicating your current location, the meeting point for everyone, and the amount of time you have, respectively.</w:t>
      </w:r>
    </w:p>
    <w:p w:rsidR="00000000" w:rsidDel="00000000" w:rsidP="00000000" w:rsidRDefault="00000000" w:rsidRPr="00000000" w14:paraId="00000012">
      <w:pPr>
        <w:spacing w:after="200" w:lineRule="auto"/>
        <w:jc w:val="both"/>
        <w:rPr/>
      </w:pPr>
      <w:r w:rsidDel="00000000" w:rsidR="00000000" w:rsidRPr="00000000">
        <w:rPr>
          <w:rtl w:val="0"/>
        </w:rPr>
      </w:r>
    </w:p>
    <w:p w:rsidR="00000000" w:rsidDel="00000000" w:rsidP="00000000" w:rsidRDefault="00000000" w:rsidRPr="00000000" w14:paraId="00000013">
      <w:pPr>
        <w:spacing w:line="276" w:lineRule="auto"/>
        <w:rPr>
          <w:u w:val="single"/>
        </w:rPr>
      </w:pPr>
      <w:r w:rsidDel="00000000" w:rsidR="00000000" w:rsidRPr="00000000">
        <w:rPr>
          <w:rFonts w:ascii="Trebuchet MS" w:cs="Trebuchet MS" w:eastAsia="Trebuchet MS" w:hAnsi="Trebuchet MS"/>
          <w:b w:val="1"/>
          <w:sz w:val="26"/>
          <w:szCs w:val="26"/>
          <w:u w:val="single"/>
          <w:rtl w:val="0"/>
        </w:rPr>
        <w:t xml:space="preserve">Output</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For each path, print one of the following 3 on its own line:</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numPr>
          <w:ilvl w:val="0"/>
          <w:numId w:val="1"/>
        </w:numPr>
        <w:ind w:left="720" w:hanging="36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“One last ride!”</w:t>
      </w:r>
      <w:r w:rsidDel="00000000" w:rsidR="00000000" w:rsidRPr="00000000">
        <w:rPr>
          <w:rtl w:val="0"/>
        </w:rPr>
        <w:t xml:space="preserve">, if you can ride an attraction on the path and make it back in time.</w:t>
      </w:r>
    </w:p>
    <w:p w:rsidR="00000000" w:rsidDel="00000000" w:rsidP="00000000" w:rsidRDefault="00000000" w:rsidRPr="00000000" w14:paraId="00000017">
      <w:pPr>
        <w:numPr>
          <w:ilvl w:val="0"/>
          <w:numId w:val="1"/>
        </w:numPr>
        <w:ind w:left="720" w:hanging="360"/>
        <w:jc w:val="both"/>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“We must hurry!”</w:t>
      </w:r>
      <w:r w:rsidDel="00000000" w:rsidR="00000000" w:rsidRPr="00000000">
        <w:rPr>
          <w:rtl w:val="0"/>
        </w:rPr>
        <w:t xml:space="preserve">, if you can make it back in time only if you don’t ride an attraction.</w:t>
      </w:r>
    </w:p>
    <w:p w:rsidR="00000000" w:rsidDel="00000000" w:rsidP="00000000" w:rsidRDefault="00000000" w:rsidRPr="00000000" w14:paraId="00000018">
      <w:pPr>
        <w:numPr>
          <w:ilvl w:val="0"/>
          <w:numId w:val="1"/>
        </w:numPr>
        <w:ind w:left="720" w:hanging="360"/>
        <w:jc w:val="both"/>
        <w:rPr>
          <w:rFonts w:ascii="Courier New" w:cs="Courier New" w:eastAsia="Courier New" w:hAnsi="Courier New"/>
          <w:u w:val="none"/>
        </w:rPr>
      </w:pPr>
      <w:r w:rsidDel="00000000" w:rsidR="00000000" w:rsidRPr="00000000">
        <w:rPr>
          <w:rFonts w:ascii="Courier New" w:cs="Courier New" w:eastAsia="Courier New" w:hAnsi="Courier New"/>
          <w:rtl w:val="0"/>
        </w:rPr>
        <w:t xml:space="preserve">“Oh no!”</w:t>
      </w:r>
      <w:r w:rsidDel="00000000" w:rsidR="00000000" w:rsidRPr="00000000">
        <w:rPr>
          <w:rtl w:val="0"/>
        </w:rPr>
        <w:t xml:space="preserve">, if you will be late to the meeting location no matter what.</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u w:val="single"/>
        </w:rPr>
      </w:pPr>
      <w:r w:rsidDel="00000000" w:rsidR="00000000" w:rsidRPr="00000000">
        <w:rPr>
          <w:rFonts w:ascii="Trebuchet MS" w:cs="Trebuchet MS" w:eastAsia="Trebuchet MS" w:hAnsi="Trebuchet MS"/>
          <w:b w:val="1"/>
          <w:sz w:val="26"/>
          <w:szCs w:val="26"/>
          <w:u w:val="single"/>
          <w:rtl w:val="0"/>
        </w:rPr>
        <w:t xml:space="preserve">Input Bounds and Corresponding Credit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b w:val="1"/>
              </w:rPr>
            </w:pPr>
            <w:r w:rsidDel="00000000" w:rsidR="00000000" w:rsidRPr="00000000">
              <w:rPr>
                <w:b w:val="1"/>
                <w:rtl w:val="0"/>
              </w:rPr>
              <w:t xml:space="preserve">30 Points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b w:val="1"/>
              </w:rPr>
            </w:pPr>
            <w:r w:rsidDel="00000000" w:rsidR="00000000" w:rsidRPr="00000000">
              <w:rPr>
                <w:b w:val="1"/>
                <w:rtl w:val="0"/>
              </w:rPr>
              <w:t xml:space="preserve">70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2"/>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20</w:t>
            </w:r>
          </w:p>
          <w:p w:rsidR="00000000" w:rsidDel="00000000" w:rsidP="00000000" w:rsidRDefault="00000000" w:rsidRPr="00000000" w14:paraId="0000001E">
            <w:pPr>
              <w:numPr>
                <w:ilvl w:val="0"/>
                <w:numId w:val="2"/>
              </w:numPr>
              <w:ind w:left="720" w:hanging="360"/>
            </w:pPr>
            <w:r w:rsidDel="00000000" w:rsidR="00000000" w:rsidRPr="00000000">
              <w:rPr>
                <w:rFonts w:ascii="Arial Unicode MS" w:cs="Arial Unicode MS" w:eastAsia="Arial Unicode MS" w:hAnsi="Arial Unicode MS"/>
                <w:rtl w:val="0"/>
              </w:rPr>
              <w:t xml:space="preserve">3 ≤ </w:t>
            </w:r>
            <w:r w:rsidDel="00000000" w:rsidR="00000000" w:rsidRPr="00000000">
              <w:rPr>
                <w:b w:val="1"/>
                <w:rtl w:val="0"/>
              </w:rPr>
              <w:t xml:space="preserve">n</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3</w:t>
            </w:r>
            <w:r w:rsidDel="00000000" w:rsidR="00000000" w:rsidRPr="00000000">
              <w:rPr>
                <w:rtl w:val="0"/>
              </w:rPr>
              <w:t xml:space="preserve"> </w:t>
            </w:r>
          </w:p>
          <w:p w:rsidR="00000000" w:rsidDel="00000000" w:rsidP="00000000" w:rsidRDefault="00000000" w:rsidRPr="00000000" w14:paraId="0000001F">
            <w:pPr>
              <w:numPr>
                <w:ilvl w:val="0"/>
                <w:numId w:val="2"/>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q</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3</w:t>
            </w:r>
            <w:r w:rsidDel="00000000" w:rsidR="00000000" w:rsidRPr="00000000">
              <w:rPr>
                <w:rtl w:val="0"/>
              </w:rPr>
              <w:t xml:space="preserve"> </w:t>
            </w:r>
          </w:p>
          <w:p w:rsidR="00000000" w:rsidDel="00000000" w:rsidP="00000000" w:rsidRDefault="00000000" w:rsidRPr="00000000" w14:paraId="00000020">
            <w:pPr>
              <w:numPr>
                <w:ilvl w:val="0"/>
                <w:numId w:val="2"/>
              </w:numPr>
              <w:ind w:left="720" w:hanging="360"/>
            </w:pPr>
            <w:r w:rsidDel="00000000" w:rsidR="00000000" w:rsidRPr="00000000">
              <w:rPr>
                <w:rFonts w:ascii="Arial Unicode MS" w:cs="Arial Unicode MS" w:eastAsia="Arial Unicode MS" w:hAnsi="Arial Unicode MS"/>
                <w:rtl w:val="0"/>
              </w:rPr>
              <w:t xml:space="preserve">0 ≤ </w:t>
            </w:r>
            <w:r w:rsidDel="00000000" w:rsidR="00000000" w:rsidRPr="00000000">
              <w:rPr>
                <w:b w:val="1"/>
                <w:rtl w:val="0"/>
              </w:rPr>
              <w:t xml:space="preserve">w</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10</w:t>
            </w:r>
            <w:r w:rsidDel="00000000" w:rsidR="00000000" w:rsidRPr="00000000">
              <w:rPr>
                <w:vertAlign w:val="superscript"/>
                <w:rtl w:val="0"/>
              </w:rPr>
              <w:t xml:space="preserve">6</w:t>
            </w:r>
            <w:r w:rsidDel="00000000" w:rsidR="00000000" w:rsidRPr="00000000">
              <w:rPr>
                <w:rtl w:val="0"/>
              </w:rPr>
              <w:t xml:space="preserve">  </w:t>
            </w:r>
          </w:p>
          <w:p w:rsidR="00000000" w:rsidDel="00000000" w:rsidP="00000000" w:rsidRDefault="00000000" w:rsidRPr="00000000" w14:paraId="00000021">
            <w:pPr>
              <w:numPr>
                <w:ilvl w:val="0"/>
                <w:numId w:val="2"/>
              </w:numPr>
              <w:ind w:left="720" w:hanging="360"/>
            </w:pPr>
            <w:r w:rsidDel="00000000" w:rsidR="00000000" w:rsidRPr="00000000">
              <w:rPr>
                <w:rFonts w:ascii="Arial Unicode MS" w:cs="Arial Unicode MS" w:eastAsia="Arial Unicode MS" w:hAnsi="Arial Unicode MS"/>
                <w:rtl w:val="0"/>
              </w:rPr>
              <w:t xml:space="preserve">0 ≤ </w:t>
            </w:r>
            <w:r w:rsidDel="00000000" w:rsidR="00000000" w:rsidRPr="00000000">
              <w:rPr>
                <w:b w:val="1"/>
                <w:rtl w:val="0"/>
              </w:rPr>
              <w:t xml:space="preserve">x</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4</w:t>
            </w:r>
            <w:r w:rsidDel="00000000" w:rsidR="00000000" w:rsidRPr="00000000">
              <w:rPr>
                <w:rtl w:val="0"/>
              </w:rPr>
              <w:t xml:space="preserve">  </w:t>
            </w:r>
          </w:p>
          <w:p w:rsidR="00000000" w:rsidDel="00000000" w:rsidP="00000000" w:rsidRDefault="00000000" w:rsidRPr="00000000" w14:paraId="00000022">
            <w:pPr>
              <w:numPr>
                <w:ilvl w:val="0"/>
                <w:numId w:val="2"/>
              </w:numPr>
              <w:ind w:left="720" w:hanging="360"/>
            </w:pPr>
            <w:r w:rsidDel="00000000" w:rsidR="00000000" w:rsidRPr="00000000">
              <w:rPr>
                <w:rFonts w:ascii="Arial Unicode MS" w:cs="Arial Unicode MS" w:eastAsia="Arial Unicode MS" w:hAnsi="Arial Unicode MS"/>
                <w:rtl w:val="0"/>
              </w:rPr>
              <w:t xml:space="preserve">0 ≤ </w:t>
            </w:r>
            <w:r w:rsidDel="00000000" w:rsidR="00000000" w:rsidRPr="00000000">
              <w:rPr>
                <w:b w:val="1"/>
                <w:rtl w:val="0"/>
              </w:rPr>
              <w:t xml:space="preserve">t</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9</w:t>
            </w:r>
            <w:r w:rsidDel="00000000" w:rsidR="00000000" w:rsidRPr="00000000">
              <w:rPr>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numPr>
                <w:ilvl w:val="0"/>
                <w:numId w:val="2"/>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25</w:t>
            </w:r>
          </w:p>
          <w:p w:rsidR="00000000" w:rsidDel="00000000" w:rsidP="00000000" w:rsidRDefault="00000000" w:rsidRPr="00000000" w14:paraId="00000024">
            <w:pPr>
              <w:numPr>
                <w:ilvl w:val="0"/>
                <w:numId w:val="2"/>
              </w:numPr>
              <w:ind w:left="720" w:hanging="360"/>
            </w:pPr>
            <w:r w:rsidDel="00000000" w:rsidR="00000000" w:rsidRPr="00000000">
              <w:rPr>
                <w:rFonts w:ascii="Arial Unicode MS" w:cs="Arial Unicode MS" w:eastAsia="Arial Unicode MS" w:hAnsi="Arial Unicode MS"/>
                <w:rtl w:val="0"/>
              </w:rPr>
              <w:t xml:space="preserve">3 ≤ </w:t>
            </w:r>
            <w:r w:rsidDel="00000000" w:rsidR="00000000" w:rsidRPr="00000000">
              <w:rPr>
                <w:b w:val="1"/>
                <w:rtl w:val="0"/>
              </w:rPr>
              <w:t xml:space="preserve">n</w:t>
            </w: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 10</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25">
            <w:pPr>
              <w:numPr>
                <w:ilvl w:val="0"/>
                <w:numId w:val="2"/>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q</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4</w:t>
            </w:r>
            <w:r w:rsidDel="00000000" w:rsidR="00000000" w:rsidRPr="00000000">
              <w:rPr>
                <w:rtl w:val="0"/>
              </w:rPr>
            </w:r>
          </w:p>
          <w:p w:rsidR="00000000" w:rsidDel="00000000" w:rsidP="00000000" w:rsidRDefault="00000000" w:rsidRPr="00000000" w14:paraId="00000026">
            <w:pPr>
              <w:numPr>
                <w:ilvl w:val="0"/>
                <w:numId w:val="2"/>
              </w:numPr>
              <w:ind w:left="720" w:hanging="360"/>
            </w:pPr>
            <w:r w:rsidDel="00000000" w:rsidR="00000000" w:rsidRPr="00000000">
              <w:rPr>
                <w:rFonts w:ascii="Arial Unicode MS" w:cs="Arial Unicode MS" w:eastAsia="Arial Unicode MS" w:hAnsi="Arial Unicode MS"/>
                <w:rtl w:val="0"/>
              </w:rPr>
              <w:t xml:space="preserve">0 ≤ </w:t>
            </w:r>
            <w:r w:rsidDel="00000000" w:rsidR="00000000" w:rsidRPr="00000000">
              <w:rPr>
                <w:b w:val="1"/>
                <w:rtl w:val="0"/>
              </w:rPr>
              <w:t xml:space="preserve">w</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6</w:t>
            </w:r>
            <w:r w:rsidDel="00000000" w:rsidR="00000000" w:rsidRPr="00000000">
              <w:rPr>
                <w:rtl w:val="0"/>
              </w:rPr>
            </w:r>
          </w:p>
          <w:p w:rsidR="00000000" w:rsidDel="00000000" w:rsidP="00000000" w:rsidRDefault="00000000" w:rsidRPr="00000000" w14:paraId="00000027">
            <w:pPr>
              <w:numPr>
                <w:ilvl w:val="0"/>
                <w:numId w:val="2"/>
              </w:numPr>
              <w:ind w:left="720" w:hanging="360"/>
            </w:pPr>
            <w:r w:rsidDel="00000000" w:rsidR="00000000" w:rsidRPr="00000000">
              <w:rPr>
                <w:rFonts w:ascii="Arial Unicode MS" w:cs="Arial Unicode MS" w:eastAsia="Arial Unicode MS" w:hAnsi="Arial Unicode MS"/>
                <w:rtl w:val="0"/>
              </w:rPr>
              <w:t xml:space="preserve">0 ≤ </w:t>
            </w:r>
            <w:r w:rsidDel="00000000" w:rsidR="00000000" w:rsidRPr="00000000">
              <w:rPr>
                <w:b w:val="1"/>
                <w:rtl w:val="0"/>
              </w:rPr>
              <w:t xml:space="preserve">x</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4</w:t>
            </w:r>
            <w:r w:rsidDel="00000000" w:rsidR="00000000" w:rsidRPr="00000000">
              <w:rPr>
                <w:rtl w:val="0"/>
              </w:rPr>
              <w:t xml:space="preserve"> </w:t>
            </w:r>
          </w:p>
          <w:p w:rsidR="00000000" w:rsidDel="00000000" w:rsidP="00000000" w:rsidRDefault="00000000" w:rsidRPr="00000000" w14:paraId="00000028">
            <w:pPr>
              <w:numPr>
                <w:ilvl w:val="0"/>
                <w:numId w:val="2"/>
              </w:numPr>
              <w:ind w:left="720" w:hanging="360"/>
            </w:pPr>
            <w:r w:rsidDel="00000000" w:rsidR="00000000" w:rsidRPr="00000000">
              <w:rPr>
                <w:rFonts w:ascii="Arial Unicode MS" w:cs="Arial Unicode MS" w:eastAsia="Arial Unicode MS" w:hAnsi="Arial Unicode MS"/>
                <w:rtl w:val="0"/>
              </w:rPr>
              <w:t xml:space="preserve">0 ≤ </w:t>
            </w:r>
            <w:r w:rsidDel="00000000" w:rsidR="00000000" w:rsidRPr="00000000">
              <w:rPr>
                <w:b w:val="1"/>
                <w:rtl w:val="0"/>
              </w:rPr>
              <w:t xml:space="preserve">t</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9</w:t>
            </w:r>
            <w:r w:rsidDel="00000000" w:rsidR="00000000" w:rsidRPr="00000000">
              <w:rPr>
                <w:rtl w:val="0"/>
              </w:rPr>
              <w:t xml:space="preserve">  </w:t>
            </w:r>
          </w:p>
        </w:tc>
      </w:tr>
    </w:tbl>
    <w:p w:rsidR="00000000" w:rsidDel="00000000" w:rsidP="00000000" w:rsidRDefault="00000000" w:rsidRPr="00000000" w14:paraId="00000029">
      <w:pPr>
        <w:pStyle w:val="Heading2"/>
        <w:spacing w:after="0" w:before="200" w:lineRule="auto"/>
        <w:rPr>
          <w:sz w:val="2"/>
          <w:szCs w:val="2"/>
        </w:rPr>
      </w:pPr>
      <w:bookmarkStart w:colFirst="0" w:colLast="0" w:name="_537fdpjz38rg" w:id="4"/>
      <w:bookmarkEnd w:id="4"/>
      <w:r w:rsidDel="00000000" w:rsidR="00000000" w:rsidRPr="00000000">
        <w:rPr>
          <w:rFonts w:ascii="Trebuchet MS" w:cs="Trebuchet MS" w:eastAsia="Trebuchet MS" w:hAnsi="Trebuchet MS"/>
          <w:b w:val="1"/>
          <w:sz w:val="26"/>
          <w:szCs w:val="26"/>
          <w:u w:val="single"/>
          <w:rtl w:val="0"/>
        </w:rPr>
        <w:t xml:space="preserve">Samples</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b w:val="1"/>
              </w:rPr>
            </w:pPr>
            <w:r w:rsidDel="00000000" w:rsidR="00000000" w:rsidRPr="00000000">
              <w:rPr>
                <w:b w:val="1"/>
                <w:rtl w:val="0"/>
              </w:rPr>
              <w:t xml:space="preserve">Input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b w:val="1"/>
              </w:rPr>
            </w:pPr>
            <w:r w:rsidDel="00000000" w:rsidR="00000000" w:rsidRPr="00000000">
              <w:rPr>
                <w:b w:val="1"/>
                <w:rtl w:val="0"/>
              </w:rPr>
              <w:t xml:space="preserve">Output</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2C">
            <w:pPr>
              <w:widowControl w:val="0"/>
              <w:spacing w:line="14.399999999999999" w:lineRule="auto"/>
              <w:rPr>
                <w:sz w:val="2"/>
                <w:szCs w:val="2"/>
              </w:rPr>
            </w:pPr>
            <w:r w:rsidDel="00000000" w:rsidR="00000000" w:rsidRPr="00000000">
              <w:rPr>
                <w:rtl w:val="0"/>
              </w:rPr>
            </w:r>
          </w:p>
          <w:tbl>
            <w:tblPr>
              <w:tblStyle w:val="Table3"/>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6 5</w:t>
                  </w:r>
                </w:p>
                <w:p w:rsidR="00000000" w:rsidDel="00000000" w:rsidP="00000000" w:rsidRDefault="00000000" w:rsidRPr="00000000" w14:paraId="0000002F">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2 7 3 9 4 1</w:t>
                  </w:r>
                </w:p>
                <w:p w:rsidR="00000000" w:rsidDel="00000000" w:rsidP="00000000" w:rsidRDefault="00000000" w:rsidRPr="00000000" w14:paraId="00000030">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1 2 3</w:t>
                  </w:r>
                </w:p>
                <w:p w:rsidR="00000000" w:rsidDel="00000000" w:rsidP="00000000" w:rsidRDefault="00000000" w:rsidRPr="00000000" w14:paraId="00000031">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1 3 1</w:t>
                  </w:r>
                </w:p>
                <w:p w:rsidR="00000000" w:rsidDel="00000000" w:rsidP="00000000" w:rsidRDefault="00000000" w:rsidRPr="00000000" w14:paraId="00000032">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2 4 5</w:t>
                  </w:r>
                </w:p>
                <w:p w:rsidR="00000000" w:rsidDel="00000000" w:rsidP="00000000" w:rsidRDefault="00000000" w:rsidRPr="00000000" w14:paraId="00000033">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2 5 7</w:t>
                  </w:r>
                </w:p>
                <w:p w:rsidR="00000000" w:rsidDel="00000000" w:rsidP="00000000" w:rsidRDefault="00000000" w:rsidRPr="00000000" w14:paraId="00000034">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3 6 4</w:t>
                  </w:r>
                </w:p>
                <w:p w:rsidR="00000000" w:rsidDel="00000000" w:rsidP="00000000" w:rsidRDefault="00000000" w:rsidRPr="00000000" w14:paraId="00000035">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4 3 13</w:t>
                  </w:r>
                </w:p>
                <w:p w:rsidR="00000000" w:rsidDel="00000000" w:rsidP="00000000" w:rsidRDefault="00000000" w:rsidRPr="00000000" w14:paraId="00000036">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4 3 10</w:t>
                  </w:r>
                </w:p>
                <w:p w:rsidR="00000000" w:rsidDel="00000000" w:rsidP="00000000" w:rsidRDefault="00000000" w:rsidRPr="00000000" w14:paraId="00000037">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4 3 8</w:t>
                  </w:r>
                </w:p>
                <w:p w:rsidR="00000000" w:rsidDel="00000000" w:rsidP="00000000" w:rsidRDefault="00000000" w:rsidRPr="00000000" w14:paraId="00000038">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4 5 16</w:t>
                  </w:r>
                </w:p>
                <w:p w:rsidR="00000000" w:rsidDel="00000000" w:rsidP="00000000" w:rsidRDefault="00000000" w:rsidRPr="00000000" w14:paraId="00000039">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6 5 15</w:t>
                  </w:r>
                </w:p>
              </w:tc>
            </w:tr>
          </w:tbl>
          <w:p w:rsidR="00000000" w:rsidDel="00000000" w:rsidP="00000000" w:rsidRDefault="00000000" w:rsidRPr="00000000" w14:paraId="0000003A">
            <w:pPr>
              <w:widowControl w:val="0"/>
              <w:spacing w:line="14.399999999999999" w:lineRule="auto"/>
              <w:rPr>
                <w:sz w:val="2"/>
                <w:szCs w:val="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3B">
            <w:pPr>
              <w:widowControl w:val="0"/>
              <w:spacing w:line="14.399999999999999" w:lineRule="auto"/>
              <w:rPr>
                <w:sz w:val="2"/>
                <w:szCs w:val="2"/>
              </w:rPr>
            </w:pPr>
            <w:r w:rsidDel="00000000" w:rsidR="00000000" w:rsidRPr="00000000">
              <w:rPr>
                <w:rtl w:val="0"/>
              </w:rPr>
            </w:r>
          </w:p>
          <w:tbl>
            <w:tblPr>
              <w:tblStyle w:val="Table4"/>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last ride!</w:t>
                  </w:r>
                </w:p>
                <w:p w:rsidR="00000000" w:rsidDel="00000000" w:rsidP="00000000" w:rsidRDefault="00000000" w:rsidRPr="00000000" w14:paraId="0000003D">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We must hurry!</w:t>
                  </w:r>
                </w:p>
                <w:p w:rsidR="00000000" w:rsidDel="00000000" w:rsidP="00000000" w:rsidRDefault="00000000" w:rsidRPr="00000000" w14:paraId="0000003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Oh no!</w:t>
                  </w:r>
                </w:p>
                <w:p w:rsidR="00000000" w:rsidDel="00000000" w:rsidP="00000000" w:rsidRDefault="00000000" w:rsidRPr="00000000" w14:paraId="0000003F">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One last ride!</w:t>
                  </w:r>
                </w:p>
                <w:p w:rsidR="00000000" w:rsidDel="00000000" w:rsidP="00000000" w:rsidRDefault="00000000" w:rsidRPr="00000000" w14:paraId="00000040">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We must hurry!</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Courier New" w:cs="Courier New" w:eastAsia="Courier New" w:hAnsi="Courier New"/>
                      <w:sz w:val="24"/>
                      <w:szCs w:val="24"/>
                    </w:rPr>
                  </w:pPr>
                  <w:r w:rsidDel="00000000" w:rsidR="00000000" w:rsidRPr="00000000">
                    <w:rPr>
                      <w:rtl w:val="0"/>
                    </w:rPr>
                  </w:r>
                </w:p>
              </w:tc>
            </w:tr>
          </w:tbl>
          <w:p w:rsidR="00000000" w:rsidDel="00000000" w:rsidP="00000000" w:rsidRDefault="00000000" w:rsidRPr="00000000" w14:paraId="00000042">
            <w:pPr>
              <w:widowControl w:val="0"/>
              <w:spacing w:line="14.399999999999999" w:lineRule="auto"/>
              <w:rPr>
                <w:sz w:val="2"/>
                <w:szCs w:val="2"/>
              </w:rPr>
            </w:pPr>
            <w:r w:rsidDel="00000000" w:rsidR="00000000" w:rsidRPr="00000000">
              <w:rPr>
                <w:rtl w:val="0"/>
              </w:rPr>
            </w:r>
          </w:p>
        </w:tc>
      </w:tr>
    </w:tbl>
    <w:p w:rsidR="00000000" w:rsidDel="00000000" w:rsidP="00000000" w:rsidRDefault="00000000" w:rsidRPr="00000000" w14:paraId="0000004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Courier New"/>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