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84517" w14:textId="77777777" w:rsidR="00335F60" w:rsidRPr="00402EBA" w:rsidRDefault="00335F60" w:rsidP="004D57CA">
      <w:pPr>
        <w:pStyle w:val="Title"/>
        <w:rPr>
          <w:sz w:val="44"/>
          <w:szCs w:val="44"/>
        </w:rPr>
      </w:pPr>
      <w:r w:rsidRPr="00402EBA">
        <w:rPr>
          <w:sz w:val="44"/>
          <w:szCs w:val="44"/>
        </w:rPr>
        <w:t>University of Central Florida</w:t>
      </w:r>
    </w:p>
    <w:p w14:paraId="2D7F7AF1" w14:textId="77777777" w:rsidR="004D57CA" w:rsidRPr="00802B0E" w:rsidRDefault="00802B0E" w:rsidP="004D57CA">
      <w:pPr>
        <w:jc w:val="center"/>
        <w:rPr>
          <w:b/>
          <w:sz w:val="32"/>
          <w:szCs w:val="32"/>
        </w:rPr>
      </w:pPr>
      <w:r w:rsidRPr="00802B0E">
        <w:rPr>
          <w:b/>
          <w:sz w:val="32"/>
          <w:szCs w:val="32"/>
        </w:rPr>
        <w:t>Department</w:t>
      </w:r>
      <w:r w:rsidR="004D57CA" w:rsidRPr="00802B0E">
        <w:rPr>
          <w:b/>
          <w:sz w:val="32"/>
          <w:szCs w:val="32"/>
        </w:rPr>
        <w:t xml:space="preserve"> of Electrical Engineering &amp; Computer Science</w:t>
      </w:r>
    </w:p>
    <w:p w14:paraId="0E9C457F" w14:textId="77777777" w:rsidR="00802B0E" w:rsidRPr="00802B0E" w:rsidRDefault="004D57CA" w:rsidP="00802B0E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802B0E">
        <w:rPr>
          <w:b/>
          <w:sz w:val="32"/>
          <w:szCs w:val="32"/>
        </w:rPr>
        <w:t>CGS3763: Operating Systems Concepts</w:t>
      </w:r>
    </w:p>
    <w:p w14:paraId="1C22D9BA" w14:textId="234DC6A5" w:rsidR="004D57CA" w:rsidRPr="00802B0E" w:rsidRDefault="008279DD" w:rsidP="004D57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Spring 2015</w:t>
      </w:r>
    </w:p>
    <w:p w14:paraId="00077E14" w14:textId="77777777" w:rsidR="004D57CA" w:rsidRDefault="004D57CA"/>
    <w:p w14:paraId="3A7C8003" w14:textId="77777777" w:rsidR="004D57CA" w:rsidRPr="002D5F6D" w:rsidRDefault="00D6473F" w:rsidP="004D57CA">
      <w:pPr>
        <w:jc w:val="center"/>
        <w:rPr>
          <w:b/>
        </w:rPr>
      </w:pPr>
      <w:r>
        <w:rPr>
          <w:b/>
        </w:rPr>
        <w:t>Homework 4</w:t>
      </w:r>
    </w:p>
    <w:p w14:paraId="5547B627" w14:textId="77777777" w:rsidR="004D57CA" w:rsidRDefault="004D57CA"/>
    <w:p w14:paraId="3B23CD16" w14:textId="36F9D3E8" w:rsidR="004D57CA" w:rsidRPr="002D5F6D" w:rsidRDefault="004D57CA" w:rsidP="0018699C">
      <w:pPr>
        <w:jc w:val="center"/>
        <w:rPr>
          <w:b/>
        </w:rPr>
      </w:pPr>
      <w:r>
        <w:rPr>
          <w:b/>
        </w:rPr>
        <w:t xml:space="preserve">Due </w:t>
      </w:r>
      <w:r w:rsidR="0018699C">
        <w:rPr>
          <w:b/>
        </w:rPr>
        <w:t>Tuesday</w:t>
      </w:r>
      <w:r w:rsidR="00146295">
        <w:rPr>
          <w:b/>
        </w:rPr>
        <w:t xml:space="preserve">, </w:t>
      </w:r>
      <w:r w:rsidR="008279DD">
        <w:rPr>
          <w:b/>
        </w:rPr>
        <w:t>March</w:t>
      </w:r>
      <w:r w:rsidR="00146295">
        <w:rPr>
          <w:b/>
        </w:rPr>
        <w:t xml:space="preserve"> </w:t>
      </w:r>
      <w:r w:rsidR="00D6473F">
        <w:rPr>
          <w:b/>
        </w:rPr>
        <w:t>2</w:t>
      </w:r>
      <w:r w:rsidR="008279DD">
        <w:rPr>
          <w:b/>
        </w:rPr>
        <w:t>5</w:t>
      </w:r>
      <w:r w:rsidR="00A5265A">
        <w:rPr>
          <w:b/>
          <w:vertAlign w:val="superscript"/>
        </w:rPr>
        <w:t>th</w:t>
      </w:r>
      <w:r w:rsidR="008279DD">
        <w:rPr>
          <w:b/>
        </w:rPr>
        <w:t>, 2015</w:t>
      </w:r>
      <w:r w:rsidR="00A5265A">
        <w:rPr>
          <w:b/>
        </w:rPr>
        <w:t xml:space="preserve"> by 11:59</w:t>
      </w:r>
      <w:r w:rsidR="00E3320B">
        <w:rPr>
          <w:b/>
        </w:rPr>
        <w:t xml:space="preserve"> p</w:t>
      </w:r>
      <w:r>
        <w:rPr>
          <w:b/>
        </w:rPr>
        <w:t>.</w:t>
      </w:r>
      <w:r w:rsidRPr="002D5F6D">
        <w:rPr>
          <w:b/>
        </w:rPr>
        <w:t>m</w:t>
      </w:r>
      <w:r>
        <w:rPr>
          <w:b/>
        </w:rPr>
        <w:t>. (</w:t>
      </w:r>
      <w:r w:rsidR="00146295">
        <w:rPr>
          <w:b/>
        </w:rPr>
        <w:t xml:space="preserve">Submit on </w:t>
      </w:r>
      <w:proofErr w:type="spellStart"/>
      <w:r w:rsidR="00146295">
        <w:rPr>
          <w:b/>
        </w:rPr>
        <w:t>W</w:t>
      </w:r>
      <w:r w:rsidR="00A5265A">
        <w:rPr>
          <w:b/>
        </w:rPr>
        <w:t>ebcourses</w:t>
      </w:r>
      <w:proofErr w:type="spellEnd"/>
      <w:r>
        <w:rPr>
          <w:b/>
        </w:rPr>
        <w:t>)</w:t>
      </w:r>
    </w:p>
    <w:p w14:paraId="677F9371" w14:textId="77777777" w:rsidR="004D57CA" w:rsidRDefault="004D57CA"/>
    <w:p w14:paraId="244836B6" w14:textId="77777777" w:rsidR="002F3886" w:rsidRDefault="002F3886" w:rsidP="00B61592">
      <w:pPr>
        <w:pStyle w:val="ColorfulList-Accent11"/>
        <w:ind w:left="0"/>
      </w:pPr>
    </w:p>
    <w:p w14:paraId="0167A3BC" w14:textId="77777777" w:rsidR="002F3886" w:rsidRDefault="002F3886" w:rsidP="00B61592">
      <w:pPr>
        <w:pStyle w:val="ColorfulList-Accent11"/>
        <w:ind w:left="0"/>
      </w:pPr>
    </w:p>
    <w:p w14:paraId="00011EF2" w14:textId="77777777" w:rsidR="002F3886" w:rsidRDefault="002F3886" w:rsidP="00B61592">
      <w:pPr>
        <w:pStyle w:val="ColorfulList-Accent11"/>
        <w:ind w:left="0"/>
      </w:pPr>
    </w:p>
    <w:p w14:paraId="460CCD82" w14:textId="77777777" w:rsidR="004D57CA" w:rsidRDefault="00F914EC" w:rsidP="00D6473F">
      <w:pPr>
        <w:pStyle w:val="ColorfulList-Accent11"/>
        <w:ind w:left="0"/>
      </w:pPr>
      <w:r>
        <w:t>1</w:t>
      </w:r>
      <w:r w:rsidR="00B61592">
        <w:t xml:space="preserve"> -</w:t>
      </w:r>
      <w:r w:rsidR="00B61592" w:rsidRPr="00B61592">
        <w:t xml:space="preserve"> </w:t>
      </w:r>
      <w:r w:rsidR="00D6473F" w:rsidRPr="00250EDE">
        <w:t>Answer the following questions about I/O operations:</w:t>
      </w:r>
      <w:r w:rsidR="00333493">
        <w:t xml:space="preserve"> - 20 points</w:t>
      </w:r>
    </w:p>
    <w:p w14:paraId="7434BDEA" w14:textId="77777777"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Where is the I/O request queue?</w:t>
      </w:r>
    </w:p>
    <w:p w14:paraId="2666AB14" w14:textId="77777777"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Give the name of the program that produces the IORBs.</w:t>
      </w:r>
    </w:p>
    <w:p w14:paraId="4BBDD57D" w14:textId="77777777"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Give the name of the program that consumes the IORBs.</w:t>
      </w:r>
    </w:p>
    <w:p w14:paraId="4CB3F13B" w14:textId="77777777"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r w:rsidRPr="00250EDE">
        <w:t>When the I/O operation is completed how the OS does identifies the process that initiated the I/O request?</w:t>
      </w:r>
    </w:p>
    <w:p w14:paraId="2E3A2F97" w14:textId="77777777" w:rsidR="00D6473F" w:rsidRPr="00250EDE" w:rsidRDefault="00D6473F" w:rsidP="00D6473F">
      <w:pPr>
        <w:pStyle w:val="BodyText"/>
        <w:numPr>
          <w:ilvl w:val="0"/>
          <w:numId w:val="6"/>
        </w:numPr>
        <w:spacing w:after="0"/>
      </w:pPr>
      <w:bookmarkStart w:id="0" w:name="_GoBack"/>
      <w:bookmarkEnd w:id="0"/>
      <w:r w:rsidRPr="00250EDE">
        <w:t xml:space="preserve">Give the names of three of the fields of the IORB. </w:t>
      </w:r>
    </w:p>
    <w:p w14:paraId="09406E74" w14:textId="77777777" w:rsidR="00D6473F" w:rsidRDefault="00D6473F" w:rsidP="00D6473F">
      <w:pPr>
        <w:pStyle w:val="ColorfulList-Accent11"/>
        <w:ind w:left="0"/>
      </w:pPr>
    </w:p>
    <w:p w14:paraId="07DA0D45" w14:textId="77777777" w:rsidR="00B61592" w:rsidRDefault="00B61592" w:rsidP="00B61592"/>
    <w:p w14:paraId="533BBB39" w14:textId="77777777" w:rsidR="00D6473F" w:rsidRDefault="00B61592" w:rsidP="00D6473F">
      <w:pPr>
        <w:pStyle w:val="BodyText"/>
      </w:pPr>
      <w:r>
        <w:t>2</w:t>
      </w:r>
      <w:r w:rsidR="004D57CA">
        <w:t xml:space="preserve">- </w:t>
      </w:r>
      <w:r w:rsidR="00D6473F">
        <w:t>Using the producer consumer approach describe (using pseudo code) how the IORB are produce by the OS and consume by the device handler.</w:t>
      </w:r>
      <w:r w:rsidR="00333493">
        <w:t xml:space="preserve"> – 20 points</w:t>
      </w:r>
    </w:p>
    <w:p w14:paraId="358A6B86" w14:textId="77777777" w:rsidR="004D57CA" w:rsidRDefault="004D57CA" w:rsidP="00D6473F"/>
    <w:p w14:paraId="1A4BCA26" w14:textId="77777777" w:rsidR="00CC016C" w:rsidRDefault="00CC016C" w:rsidP="00B61592">
      <w:pPr>
        <w:pStyle w:val="ColorfulList-Accent11"/>
        <w:ind w:left="0"/>
      </w:pPr>
    </w:p>
    <w:p w14:paraId="6896DECE" w14:textId="77777777" w:rsidR="00D6473F" w:rsidRDefault="00B61592" w:rsidP="00D6473F">
      <w:r>
        <w:t>3</w:t>
      </w:r>
      <w:r w:rsidR="004D57CA" w:rsidRPr="00F914EC">
        <w:t>-</w:t>
      </w:r>
      <w:r>
        <w:t xml:space="preserve"> </w:t>
      </w:r>
      <w:r w:rsidR="00D6473F">
        <w:t>Define following concepts from Queuing theory.</w:t>
      </w:r>
      <w:r w:rsidR="00333493">
        <w:t xml:space="preserve"> – 20 points</w:t>
      </w:r>
    </w:p>
    <w:p w14:paraId="7EEE7E37" w14:textId="77777777" w:rsidR="00D6473F" w:rsidRDefault="00D6473F" w:rsidP="00D6473F">
      <w:r>
        <w:tab/>
        <w:t>a)</w:t>
      </w:r>
      <w:r w:rsidR="009B5AAD">
        <w:t xml:space="preserve"> </w:t>
      </w:r>
      <w:r>
        <w:t>Queue Delay</w:t>
      </w:r>
    </w:p>
    <w:p w14:paraId="1E6D0E13" w14:textId="77777777" w:rsidR="00D6473F" w:rsidRDefault="00D6473F" w:rsidP="00D6473F">
      <w:r>
        <w:tab/>
        <w:t>b)</w:t>
      </w:r>
      <w:r w:rsidR="009B5AAD">
        <w:t xml:space="preserve"> </w:t>
      </w:r>
      <w:r>
        <w:t>Service time</w:t>
      </w:r>
    </w:p>
    <w:p w14:paraId="58C1BFC0" w14:textId="77777777" w:rsidR="00D6473F" w:rsidRDefault="00D6473F" w:rsidP="00D6473F">
      <w:r>
        <w:tab/>
      </w:r>
      <w:r w:rsidR="009B5AAD">
        <w:t>c) Response</w:t>
      </w:r>
      <w:r>
        <w:t xml:space="preserve"> time</w:t>
      </w:r>
    </w:p>
    <w:p w14:paraId="1BE60238" w14:textId="77777777" w:rsidR="00D6473F" w:rsidRDefault="00D6473F" w:rsidP="00D6473F">
      <w:r>
        <w:tab/>
        <w:t>d)</w:t>
      </w:r>
      <w:r w:rsidR="009B5AAD">
        <w:t xml:space="preserve"> </w:t>
      </w:r>
      <w:r>
        <w:t>Utilization fraction</w:t>
      </w:r>
    </w:p>
    <w:p w14:paraId="61EFCD2C" w14:textId="77777777" w:rsidR="00D6473F" w:rsidRDefault="00D6473F" w:rsidP="00D6473F">
      <w:r>
        <w:tab/>
        <w:t>e)</w:t>
      </w:r>
      <w:r w:rsidR="009B5AAD">
        <w:t xml:space="preserve"> </w:t>
      </w:r>
      <w:r>
        <w:t>Throughput</w:t>
      </w:r>
    </w:p>
    <w:p w14:paraId="479EFEFB" w14:textId="77777777" w:rsidR="00CC016C" w:rsidRDefault="00CC016C" w:rsidP="00B61592"/>
    <w:p w14:paraId="39A8AF89" w14:textId="77777777" w:rsidR="00CC016C" w:rsidRDefault="00CC016C" w:rsidP="00B61592"/>
    <w:p w14:paraId="1762F822" w14:textId="77777777" w:rsidR="00B61592" w:rsidRDefault="00CC016C" w:rsidP="00B51772">
      <w:r>
        <w:t>4</w:t>
      </w:r>
      <w:r w:rsidR="004D57CA">
        <w:t>-</w:t>
      </w:r>
      <w:r w:rsidR="00B51772">
        <w:t xml:space="preserve"> For a deadlock to occur, four necessary conditions must hold. Name them. – 20 points</w:t>
      </w:r>
    </w:p>
    <w:p w14:paraId="52CBAFCF" w14:textId="77777777" w:rsidR="00BA5576" w:rsidRDefault="00BA5576" w:rsidP="00B51772"/>
    <w:p w14:paraId="4AD5F044" w14:textId="77777777" w:rsidR="00B51772" w:rsidRDefault="00B51772" w:rsidP="00B51772"/>
    <w:p w14:paraId="0C6F3839" w14:textId="095A674B" w:rsidR="00B51772" w:rsidRDefault="00B51772" w:rsidP="00B51772">
      <w:r>
        <w:t>5- By ensuring that at least one of the necessary conditions can not hold, we can prevent the occurrence of a deadlock.  How can we deny mutual exclusion</w:t>
      </w:r>
      <w:r w:rsidR="008279DD">
        <w:t xml:space="preserve"> of </w:t>
      </w:r>
      <w:proofErr w:type="spellStart"/>
      <w:r w:rsidR="008279DD">
        <w:t>nonsahrable</w:t>
      </w:r>
      <w:proofErr w:type="spellEnd"/>
      <w:r w:rsidR="008279DD">
        <w:t xml:space="preserve"> devices</w:t>
      </w:r>
      <w:r>
        <w:t xml:space="preserve">? </w:t>
      </w:r>
      <w:r w:rsidR="008279DD">
        <w:t xml:space="preserve"> Give an example</w:t>
      </w:r>
      <w:proofErr w:type="gramStart"/>
      <w:r w:rsidR="008279DD">
        <w:t>.</w:t>
      </w:r>
      <w:r>
        <w:t>–</w:t>
      </w:r>
      <w:proofErr w:type="gramEnd"/>
      <w:r>
        <w:t xml:space="preserve"> 20 points</w:t>
      </w:r>
    </w:p>
    <w:p w14:paraId="21CC9C2E" w14:textId="7BC6FA70" w:rsidR="004D57CA" w:rsidRPr="00A31F3A" w:rsidRDefault="008279DD">
      <w:pPr>
        <w:rPr>
          <w:b/>
        </w:rPr>
      </w:pPr>
      <w:r w:rsidRPr="008279DD">
        <w:rPr>
          <w:b/>
        </w:rPr>
        <w:t xml:space="preserve"> </w:t>
      </w:r>
    </w:p>
    <w:p w14:paraId="41905066" w14:textId="77777777" w:rsidR="004D57CA" w:rsidRPr="00DE0797" w:rsidRDefault="004D57CA" w:rsidP="004D57CA">
      <w:r>
        <w:t xml:space="preserve">Turn in the HW </w:t>
      </w:r>
      <w:r w:rsidR="00A5265A">
        <w:t>on web courses</w:t>
      </w:r>
      <w:r>
        <w:t>.</w:t>
      </w:r>
    </w:p>
    <w:sectPr w:rsidR="004D57CA" w:rsidRPr="00DE0797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3161"/>
    <w:multiLevelType w:val="hybridMultilevel"/>
    <w:tmpl w:val="85E04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B4072"/>
    <w:multiLevelType w:val="hybridMultilevel"/>
    <w:tmpl w:val="03F895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A21DB"/>
    <w:multiLevelType w:val="hybridMultilevel"/>
    <w:tmpl w:val="31527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C725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FC13E2"/>
    <w:multiLevelType w:val="hybridMultilevel"/>
    <w:tmpl w:val="B894A9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F06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84"/>
    <w:rsid w:val="000045EA"/>
    <w:rsid w:val="00146295"/>
    <w:rsid w:val="0018699C"/>
    <w:rsid w:val="002D5F95"/>
    <w:rsid w:val="002F3886"/>
    <w:rsid w:val="00333493"/>
    <w:rsid w:val="00335F60"/>
    <w:rsid w:val="003B733D"/>
    <w:rsid w:val="004D57CA"/>
    <w:rsid w:val="004E1BF3"/>
    <w:rsid w:val="004E27E4"/>
    <w:rsid w:val="0050605E"/>
    <w:rsid w:val="005E3D22"/>
    <w:rsid w:val="00754BB5"/>
    <w:rsid w:val="00802B0E"/>
    <w:rsid w:val="008279DD"/>
    <w:rsid w:val="009B5AAD"/>
    <w:rsid w:val="00A256C0"/>
    <w:rsid w:val="00A25C34"/>
    <w:rsid w:val="00A31F3A"/>
    <w:rsid w:val="00A5265A"/>
    <w:rsid w:val="00B06450"/>
    <w:rsid w:val="00B17F84"/>
    <w:rsid w:val="00B51772"/>
    <w:rsid w:val="00B61592"/>
    <w:rsid w:val="00BA5576"/>
    <w:rsid w:val="00CC016C"/>
    <w:rsid w:val="00D556A3"/>
    <w:rsid w:val="00D6473F"/>
    <w:rsid w:val="00E3320B"/>
    <w:rsid w:val="00F914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6F2BD"/>
  <w14:defaultImageDpi w14:val="300"/>
  <w15:docId w15:val="{ED0A390B-AE1A-4DF2-BA74-18A40B39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basedOn w:val="Normal"/>
    <w:next w:val="BodyText"/>
    <w:qFormat/>
    <w:rsid w:val="00402EBA"/>
    <w:pPr>
      <w:suppressAutoHyphens/>
      <w:spacing w:before="280" w:after="280"/>
      <w:outlineLvl w:val="0"/>
    </w:pPr>
    <w:rPr>
      <w:rFonts w:eastAsia="Times New Roman"/>
      <w:b/>
      <w:bCs/>
      <w:kern w:val="1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7F84"/>
    <w:rPr>
      <w:color w:val="0000FF"/>
      <w:u w:val="single"/>
    </w:rPr>
  </w:style>
  <w:style w:type="paragraph" w:styleId="NormalWeb">
    <w:name w:val="Normal (Web)"/>
    <w:basedOn w:val="Normal"/>
    <w:rsid w:val="00402EBA"/>
    <w:pPr>
      <w:suppressAutoHyphens/>
      <w:spacing w:before="280" w:after="280"/>
    </w:pPr>
    <w:rPr>
      <w:rFonts w:eastAsia="Times New Roman"/>
      <w:lang w:eastAsia="ar-SA"/>
    </w:rPr>
  </w:style>
  <w:style w:type="paragraph" w:styleId="Title">
    <w:name w:val="Title"/>
    <w:basedOn w:val="Normal"/>
    <w:next w:val="Subtitle"/>
    <w:qFormat/>
    <w:rsid w:val="00402EBA"/>
    <w:pPr>
      <w:suppressAutoHyphens/>
      <w:jc w:val="center"/>
    </w:pPr>
    <w:rPr>
      <w:rFonts w:eastAsia="Times New Roman"/>
      <w:b/>
      <w:sz w:val="52"/>
      <w:szCs w:val="20"/>
      <w:lang w:eastAsia="ar-SA"/>
    </w:rPr>
  </w:style>
  <w:style w:type="paragraph" w:styleId="Subtitle">
    <w:name w:val="Subtitle"/>
    <w:basedOn w:val="Normal"/>
    <w:next w:val="BodyText"/>
    <w:qFormat/>
    <w:rsid w:val="00402EBA"/>
    <w:pPr>
      <w:suppressAutoHyphens/>
      <w:jc w:val="center"/>
    </w:pPr>
    <w:rPr>
      <w:rFonts w:eastAsia="Times New Roman"/>
      <w:b/>
      <w:sz w:val="32"/>
      <w:szCs w:val="20"/>
      <w:lang w:eastAsia="ar-SA"/>
    </w:rPr>
  </w:style>
  <w:style w:type="paragraph" w:styleId="BodyText">
    <w:name w:val="Body Text"/>
    <w:basedOn w:val="Normal"/>
    <w:rsid w:val="00402EBA"/>
    <w:pPr>
      <w:spacing w:after="120"/>
    </w:pPr>
  </w:style>
  <w:style w:type="paragraph" w:styleId="HTMLPreformatted">
    <w:name w:val="HTML Preformatted"/>
    <w:basedOn w:val="Normal"/>
    <w:rsid w:val="008C7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F914EC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UCF School of Computer Science</vt:lpstr>
    </vt:vector>
  </TitlesOfParts>
  <Company>UCF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UCF School of Computer Science</dc:title>
  <dc:subject/>
  <dc:creator>Youngrock Yoon</dc:creator>
  <cp:keywords/>
  <dc:description/>
  <cp:lastModifiedBy>Amir Mazaheri</cp:lastModifiedBy>
  <cp:revision>5</cp:revision>
  <cp:lastPrinted>2008-05-28T15:45:00Z</cp:lastPrinted>
  <dcterms:created xsi:type="dcterms:W3CDTF">2015-03-16T20:30:00Z</dcterms:created>
  <dcterms:modified xsi:type="dcterms:W3CDTF">2015-03-18T16:32:00Z</dcterms:modified>
</cp:coreProperties>
</file>